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565F" w:rsidRPr="0009565F" w:rsidRDefault="0009565F" w:rsidP="0009565F">
      <w:pPr>
        <w:jc w:val="right"/>
        <w:rPr>
          <w:rFonts w:ascii="Century Gothic" w:hAnsi="Century Gothic"/>
          <w:sz w:val="22"/>
        </w:rPr>
      </w:pPr>
    </w:p>
    <w:p w:rsidR="0009565F" w:rsidRPr="0009565F" w:rsidRDefault="0009565F" w:rsidP="0009565F">
      <w:pPr>
        <w:jc w:val="right"/>
        <w:rPr>
          <w:rFonts w:ascii="Century Gothic" w:hAnsi="Century Gothic"/>
          <w:sz w:val="22"/>
        </w:rPr>
      </w:pPr>
      <w:r w:rsidRPr="0009565F">
        <w:rPr>
          <w:rFonts w:ascii="Century Gothic" w:hAnsi="Century Gothic"/>
          <w:sz w:val="22"/>
        </w:rPr>
        <w:tab/>
        <w:t xml:space="preserve">Tisková zpráva </w:t>
      </w:r>
      <w:r>
        <w:rPr>
          <w:rFonts w:ascii="Century Gothic" w:hAnsi="Century Gothic"/>
          <w:sz w:val="22"/>
        </w:rPr>
        <w:t>Letní filmové školy Uherské Hradiště</w:t>
      </w:r>
    </w:p>
    <w:p w:rsidR="0009565F" w:rsidRPr="0009565F" w:rsidRDefault="006B5B49" w:rsidP="0009565F">
      <w:pPr>
        <w:jc w:val="righ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4</w:t>
      </w:r>
      <w:r w:rsidR="0009565F" w:rsidRPr="0009565F">
        <w:rPr>
          <w:rFonts w:ascii="Century Gothic" w:hAnsi="Century Gothic"/>
          <w:sz w:val="22"/>
        </w:rPr>
        <w:t>.</w:t>
      </w:r>
      <w:r w:rsidR="0009565F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>4</w:t>
      </w:r>
      <w:r w:rsidR="0009565F" w:rsidRPr="0009565F">
        <w:rPr>
          <w:rFonts w:ascii="Century Gothic" w:hAnsi="Century Gothic"/>
          <w:sz w:val="22"/>
        </w:rPr>
        <w:t>. 201</w:t>
      </w:r>
      <w:r w:rsidR="009D0ABD">
        <w:rPr>
          <w:rFonts w:ascii="Century Gothic" w:hAnsi="Century Gothic"/>
          <w:sz w:val="22"/>
        </w:rPr>
        <w:t>8</w:t>
      </w:r>
    </w:p>
    <w:p w:rsidR="0009565F" w:rsidRDefault="000066E8" w:rsidP="0009565F">
      <w:pPr>
        <w:jc w:val="right"/>
        <w:rPr>
          <w:rFonts w:ascii="Century Gothic" w:hAnsi="Century Gothic"/>
          <w:sz w:val="22"/>
        </w:rPr>
      </w:pPr>
      <w:hyperlink r:id="rId8" w:history="1">
        <w:r w:rsidR="0009565F" w:rsidRPr="001D6190">
          <w:rPr>
            <w:rStyle w:val="Hypertextovodkaz"/>
            <w:rFonts w:ascii="Century Gothic" w:hAnsi="Century Gothic"/>
            <w:sz w:val="22"/>
          </w:rPr>
          <w:t>www.lfs.cz</w:t>
        </w:r>
      </w:hyperlink>
    </w:p>
    <w:p w:rsidR="005C0B0A" w:rsidRDefault="005C0B0A" w:rsidP="0009565F">
      <w:pPr>
        <w:jc w:val="right"/>
        <w:rPr>
          <w:rFonts w:ascii="Century Gothic" w:hAnsi="Century Gothic"/>
          <w:sz w:val="22"/>
        </w:rPr>
      </w:pPr>
    </w:p>
    <w:p w:rsidR="0009565F" w:rsidRDefault="0009565F" w:rsidP="0009565F">
      <w:pPr>
        <w:rPr>
          <w:rFonts w:ascii="Century Gothic" w:hAnsi="Century Gothic"/>
          <w:sz w:val="22"/>
        </w:rPr>
      </w:pPr>
    </w:p>
    <w:p w:rsidR="00837437" w:rsidRDefault="000066E8" w:rsidP="0009565F">
      <w:pPr>
        <w:rPr>
          <w:rFonts w:ascii="Century Gothic" w:hAnsi="Century Gothic"/>
          <w:sz w:val="22"/>
        </w:rPr>
      </w:pPr>
      <w:r w:rsidRPr="000066E8">
        <w:rPr>
          <w:rFonts w:ascii="Century Gothic" w:hAnsi="Century Gothic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197.25pt">
            <v:imagedata r:id="rId9" o:title="LFS18_facebook_PREDvizual_timelinecover"/>
          </v:shape>
        </w:pict>
      </w:r>
    </w:p>
    <w:p w:rsidR="00837437" w:rsidRDefault="00837437" w:rsidP="0009565F">
      <w:pPr>
        <w:rPr>
          <w:rFonts w:ascii="Century Gothic" w:hAnsi="Century Gothic"/>
          <w:sz w:val="22"/>
        </w:rPr>
      </w:pPr>
    </w:p>
    <w:p w:rsidR="00837437" w:rsidRPr="00384CFF" w:rsidRDefault="00837437" w:rsidP="00837437">
      <w:pPr>
        <w:rPr>
          <w:rFonts w:ascii="Century Gothic" w:hAnsi="Century Gothic" w:cs="Arial"/>
          <w:szCs w:val="20"/>
        </w:rPr>
      </w:pPr>
      <w:r>
        <w:rPr>
          <w:rFonts w:ascii="Century Gothic" w:hAnsi="Century Gothic" w:cs="Arial"/>
          <w:szCs w:val="20"/>
        </w:rPr>
        <w:t>2. t</w:t>
      </w:r>
      <w:r w:rsidRPr="00384CFF">
        <w:rPr>
          <w:rFonts w:ascii="Century Gothic" w:hAnsi="Century Gothic" w:cs="Arial"/>
          <w:szCs w:val="20"/>
        </w:rPr>
        <w:t>isková zpráva</w:t>
      </w:r>
      <w:r>
        <w:rPr>
          <w:rFonts w:ascii="Century Gothic" w:hAnsi="Century Gothic" w:cs="Arial"/>
          <w:szCs w:val="20"/>
        </w:rPr>
        <w:t xml:space="preserve"> </w:t>
      </w:r>
    </w:p>
    <w:p w:rsidR="00837437" w:rsidRPr="0009565F" w:rsidRDefault="00837437" w:rsidP="0009565F">
      <w:pPr>
        <w:rPr>
          <w:rFonts w:ascii="Century Gothic" w:hAnsi="Century Gothic"/>
          <w:sz w:val="22"/>
        </w:rPr>
      </w:pPr>
    </w:p>
    <w:p w:rsidR="00C02D0E" w:rsidRPr="00C02D0E" w:rsidRDefault="00C02D0E" w:rsidP="00C02D0E">
      <w:pPr>
        <w:pStyle w:val="Normlnweb"/>
        <w:spacing w:before="0" w:beforeAutospacing="0" w:after="160" w:afterAutospacing="0"/>
        <w:rPr>
          <w:rFonts w:ascii="Century Gothic" w:hAnsi="Century Gothic" w:cstheme="minorHAnsi"/>
          <w:b/>
          <w:color w:val="000000"/>
        </w:rPr>
      </w:pPr>
      <w:r w:rsidRPr="00C02D0E">
        <w:rPr>
          <w:rFonts w:ascii="Century Gothic" w:hAnsi="Century Gothic" w:cstheme="minorHAnsi"/>
          <w:b/>
          <w:color w:val="000000"/>
        </w:rPr>
        <w:t>Festival Letní filmová škola zmapuje zahraniční tvorbu Jiřího Voskovce a představí „řeckou divnou vlnu“</w:t>
      </w:r>
    </w:p>
    <w:p w:rsidR="00C02D0E" w:rsidRPr="00C02D0E" w:rsidRDefault="00C02D0E" w:rsidP="00837437">
      <w:pPr>
        <w:pStyle w:val="Normlnweb"/>
        <w:spacing w:before="0" w:beforeAutospacing="0" w:after="160" w:afterAutospacing="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02D0E">
        <w:rPr>
          <w:rFonts w:ascii="Century Gothic" w:hAnsi="Century Gothic" w:cs="Arial"/>
          <w:color w:val="000000"/>
          <w:sz w:val="22"/>
          <w:szCs w:val="22"/>
        </w:rPr>
        <w:t>Letní filmová škola, jejíž 44. ročník proběhne 27. července až 5. srpna, se od roku 201</w:t>
      </w:r>
      <w:r w:rsidR="00BF63D6">
        <w:rPr>
          <w:rFonts w:ascii="Century Gothic" w:hAnsi="Century Gothic" w:cs="Arial"/>
          <w:color w:val="000000"/>
          <w:sz w:val="22"/>
          <w:szCs w:val="22"/>
        </w:rPr>
        <w:t>4</w:t>
      </w:r>
      <w:r w:rsidRPr="00C02D0E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proofErr w:type="gramStart"/>
      <w:r w:rsidRPr="00C02D0E">
        <w:rPr>
          <w:rFonts w:ascii="Century Gothic" w:hAnsi="Century Gothic" w:cs="Arial"/>
          <w:color w:val="000000"/>
          <w:sz w:val="22"/>
          <w:szCs w:val="22"/>
        </w:rPr>
        <w:t>věnuje</w:t>
      </w:r>
      <w:proofErr w:type="gramEnd"/>
      <w:r w:rsidRPr="00C02D0E">
        <w:rPr>
          <w:rFonts w:ascii="Century Gothic" w:hAnsi="Century Gothic" w:cs="Arial"/>
          <w:color w:val="000000"/>
          <w:sz w:val="22"/>
          <w:szCs w:val="22"/>
        </w:rPr>
        <w:t xml:space="preserve"> ve své sekci </w:t>
      </w:r>
      <w:r w:rsidRPr="00C02D0E">
        <w:rPr>
          <w:rFonts w:ascii="Century Gothic" w:hAnsi="Century Gothic" w:cs="Arial"/>
          <w:b/>
          <w:color w:val="000000"/>
          <w:sz w:val="22"/>
          <w:szCs w:val="22"/>
        </w:rPr>
        <w:t>Češi v zahraničí</w:t>
      </w:r>
      <w:r w:rsidRPr="00C02D0E">
        <w:rPr>
          <w:rFonts w:ascii="Century Gothic" w:hAnsi="Century Gothic" w:cs="Arial"/>
          <w:color w:val="000000"/>
          <w:sz w:val="22"/>
          <w:szCs w:val="22"/>
        </w:rPr>
        <w:t xml:space="preserve"> tvorbě výrazných českých emigrantů. Festival svým divákům už představil zahraniční tvorbu </w:t>
      </w:r>
      <w:r w:rsidRPr="00951D78">
        <w:rPr>
          <w:rFonts w:ascii="Century Gothic" w:hAnsi="Century Gothic" w:cs="Arial"/>
          <w:b/>
          <w:color w:val="000000"/>
          <w:sz w:val="22"/>
          <w:szCs w:val="22"/>
        </w:rPr>
        <w:t xml:space="preserve">Alexandra </w:t>
      </w:r>
      <w:proofErr w:type="spellStart"/>
      <w:r w:rsidRPr="00951D78">
        <w:rPr>
          <w:rFonts w:ascii="Century Gothic" w:hAnsi="Century Gothic" w:cs="Arial"/>
          <w:b/>
          <w:color w:val="000000"/>
          <w:sz w:val="22"/>
          <w:szCs w:val="22"/>
        </w:rPr>
        <w:t>Hackenschmieda</w:t>
      </w:r>
      <w:proofErr w:type="spellEnd"/>
      <w:r w:rsidRPr="00C02D0E">
        <w:rPr>
          <w:rFonts w:ascii="Century Gothic" w:hAnsi="Century Gothic" w:cs="Arial"/>
          <w:color w:val="000000"/>
          <w:sz w:val="22"/>
          <w:szCs w:val="22"/>
        </w:rPr>
        <w:t xml:space="preserve">, </w:t>
      </w:r>
      <w:r w:rsidRPr="00951D78">
        <w:rPr>
          <w:rFonts w:ascii="Century Gothic" w:hAnsi="Century Gothic" w:cs="Arial"/>
          <w:b/>
          <w:color w:val="000000"/>
          <w:sz w:val="22"/>
          <w:szCs w:val="22"/>
        </w:rPr>
        <w:t xml:space="preserve">Ivana </w:t>
      </w:r>
      <w:proofErr w:type="spellStart"/>
      <w:r w:rsidRPr="00951D78">
        <w:rPr>
          <w:rFonts w:ascii="Century Gothic" w:hAnsi="Century Gothic" w:cs="Arial"/>
          <w:b/>
          <w:color w:val="000000"/>
          <w:sz w:val="22"/>
          <w:szCs w:val="22"/>
        </w:rPr>
        <w:t>Passera</w:t>
      </w:r>
      <w:proofErr w:type="spellEnd"/>
      <w:r w:rsidRPr="00C02D0E">
        <w:rPr>
          <w:rFonts w:ascii="Century Gothic" w:hAnsi="Century Gothic" w:cs="Arial"/>
          <w:color w:val="000000"/>
          <w:sz w:val="22"/>
          <w:szCs w:val="22"/>
        </w:rPr>
        <w:t xml:space="preserve"> a </w:t>
      </w:r>
      <w:r w:rsidRPr="00951D78">
        <w:rPr>
          <w:rFonts w:ascii="Century Gothic" w:hAnsi="Century Gothic" w:cs="Arial"/>
          <w:b/>
          <w:color w:val="000000"/>
          <w:sz w:val="22"/>
          <w:szCs w:val="22"/>
        </w:rPr>
        <w:t>Františka Čápa</w:t>
      </w:r>
      <w:r w:rsidRPr="00C02D0E">
        <w:rPr>
          <w:rFonts w:ascii="Century Gothic" w:hAnsi="Century Gothic" w:cs="Arial"/>
          <w:color w:val="000000"/>
          <w:sz w:val="22"/>
          <w:szCs w:val="22"/>
        </w:rPr>
        <w:t xml:space="preserve">, v roce 2015 se pozornost zaměřila na tvůrce v britském exilu za 2. světové války. Letos padla dramaturgická volba na </w:t>
      </w:r>
      <w:r w:rsidR="00BF63D6" w:rsidRPr="00BF63D6">
        <w:rPr>
          <w:rFonts w:ascii="Century Gothic" w:hAnsi="Century Gothic" w:cs="Arial"/>
          <w:b/>
          <w:color w:val="000000"/>
          <w:sz w:val="22"/>
          <w:szCs w:val="22"/>
        </w:rPr>
        <w:t>Jiřího (</w:t>
      </w:r>
      <w:proofErr w:type="spellStart"/>
      <w:r>
        <w:rPr>
          <w:rFonts w:ascii="Century Gothic" w:hAnsi="Century Gothic" w:cs="Arial"/>
          <w:b/>
          <w:color w:val="000000"/>
          <w:sz w:val="22"/>
          <w:szCs w:val="22"/>
        </w:rPr>
        <w:t>George</w:t>
      </w:r>
      <w:proofErr w:type="spellEnd"/>
      <w:r w:rsidR="00BF63D6">
        <w:rPr>
          <w:rFonts w:ascii="Century Gothic" w:hAnsi="Century Gothic" w:cs="Arial"/>
          <w:b/>
          <w:color w:val="000000"/>
          <w:sz w:val="22"/>
          <w:szCs w:val="22"/>
        </w:rPr>
        <w:t>)</w:t>
      </w:r>
      <w:r w:rsidRPr="00C02D0E">
        <w:rPr>
          <w:rFonts w:ascii="Century Gothic" w:hAnsi="Century Gothic" w:cs="Arial"/>
          <w:b/>
          <w:color w:val="000000"/>
          <w:sz w:val="22"/>
          <w:szCs w:val="22"/>
        </w:rPr>
        <w:t xml:space="preserve"> Voskovce</w:t>
      </w:r>
      <w:r w:rsidRPr="00C02D0E">
        <w:rPr>
          <w:rFonts w:ascii="Century Gothic" w:hAnsi="Century Gothic" w:cs="Arial"/>
          <w:color w:val="000000"/>
          <w:sz w:val="22"/>
          <w:szCs w:val="22"/>
        </w:rPr>
        <w:t>.</w:t>
      </w:r>
    </w:p>
    <w:p w:rsidR="00C02D0E" w:rsidRPr="00C02D0E" w:rsidRDefault="00C02D0E" w:rsidP="00837437">
      <w:pPr>
        <w:pStyle w:val="Normlnweb"/>
        <w:spacing w:before="0" w:beforeAutospacing="0" w:after="160" w:afterAutospacing="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02D0E">
        <w:rPr>
          <w:rFonts w:ascii="Century Gothic" w:hAnsi="Century Gothic" w:cs="Arial"/>
          <w:color w:val="000000"/>
          <w:sz w:val="22"/>
          <w:szCs w:val="22"/>
        </w:rPr>
        <w:t xml:space="preserve">Domácí kariéra </w:t>
      </w:r>
      <w:r w:rsidRPr="00C02D0E">
        <w:rPr>
          <w:rFonts w:ascii="Century Gothic" w:hAnsi="Century Gothic" w:cs="Arial"/>
          <w:b/>
          <w:color w:val="000000"/>
          <w:sz w:val="22"/>
          <w:szCs w:val="22"/>
        </w:rPr>
        <w:t>Jiřího Voskovce</w:t>
      </w:r>
      <w:r w:rsidRPr="00C02D0E">
        <w:rPr>
          <w:rFonts w:ascii="Century Gothic" w:hAnsi="Century Gothic" w:cs="Arial"/>
          <w:color w:val="000000"/>
          <w:sz w:val="22"/>
          <w:szCs w:val="22"/>
        </w:rPr>
        <w:t xml:space="preserve"> je poměrně známá a zmapovaná. Jeho zámořské působení je však stále opředeno spoustou otázek: Co se s ním stalo při jeho druhém odjezdu do Ameriky? Jak se přihodilo, že byl skoro 11 měsíců internován na </w:t>
      </w:r>
      <w:proofErr w:type="spellStart"/>
      <w:r w:rsidRPr="00C02D0E">
        <w:rPr>
          <w:rFonts w:ascii="Century Gothic" w:hAnsi="Century Gothic" w:cs="Arial"/>
          <w:color w:val="000000"/>
          <w:sz w:val="22"/>
          <w:szCs w:val="22"/>
        </w:rPr>
        <w:t>Ellis</w:t>
      </w:r>
      <w:proofErr w:type="spellEnd"/>
      <w:r w:rsidRPr="00C02D0E">
        <w:rPr>
          <w:rFonts w:ascii="Century Gothic" w:hAnsi="Century Gothic" w:cs="Arial"/>
          <w:color w:val="000000"/>
          <w:sz w:val="22"/>
          <w:szCs w:val="22"/>
        </w:rPr>
        <w:t xml:space="preserve"> Islandu bez možnosti pohybu? Opravdu je jeho role porotce č. 11 v </w:t>
      </w:r>
      <w:proofErr w:type="spellStart"/>
      <w:r w:rsidRPr="00C02D0E">
        <w:rPr>
          <w:rFonts w:ascii="Century Gothic" w:hAnsi="Century Gothic" w:cs="Arial"/>
          <w:b/>
          <w:color w:val="000000"/>
          <w:sz w:val="22"/>
          <w:szCs w:val="22"/>
        </w:rPr>
        <w:t>Lumetových</w:t>
      </w:r>
      <w:proofErr w:type="spellEnd"/>
      <w:r w:rsidRPr="00C02D0E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C02D0E">
        <w:rPr>
          <w:rFonts w:ascii="Century Gothic" w:hAnsi="Century Gothic" w:cs="Arial"/>
          <w:i/>
          <w:color w:val="000000"/>
          <w:sz w:val="22"/>
          <w:szCs w:val="22"/>
        </w:rPr>
        <w:t>Dvanácti rozhněvaných mužích</w:t>
      </w:r>
      <w:r w:rsidRPr="00C02D0E">
        <w:rPr>
          <w:rFonts w:ascii="Century Gothic" w:hAnsi="Century Gothic" w:cs="Arial"/>
          <w:color w:val="000000"/>
          <w:sz w:val="22"/>
          <w:szCs w:val="22"/>
        </w:rPr>
        <w:t xml:space="preserve"> vrcholem jeho herecké kariéry v zámoří? </w:t>
      </w:r>
      <w:proofErr w:type="spellStart"/>
      <w:r w:rsidRPr="00C02D0E">
        <w:rPr>
          <w:rFonts w:ascii="Century Gothic" w:hAnsi="Century Gothic" w:cs="Arial"/>
          <w:b/>
          <w:color w:val="000000"/>
          <w:sz w:val="22"/>
          <w:szCs w:val="22"/>
        </w:rPr>
        <w:t>George</w:t>
      </w:r>
      <w:proofErr w:type="spellEnd"/>
      <w:r w:rsidRPr="00C02D0E">
        <w:rPr>
          <w:rFonts w:ascii="Century Gothic" w:hAnsi="Century Gothic" w:cs="Arial"/>
          <w:b/>
          <w:color w:val="000000"/>
          <w:sz w:val="22"/>
          <w:szCs w:val="22"/>
        </w:rPr>
        <w:t xml:space="preserve"> Voskovec</w:t>
      </w:r>
      <w:r w:rsidRPr="00C02D0E">
        <w:rPr>
          <w:rFonts w:ascii="Century Gothic" w:hAnsi="Century Gothic" w:cs="Arial"/>
          <w:color w:val="000000"/>
          <w:sz w:val="22"/>
          <w:szCs w:val="22"/>
        </w:rPr>
        <w:t xml:space="preserve"> rozhodně nebyl hercem jedné role. V Americe </w:t>
      </w:r>
      <w:r w:rsidR="00BF63D6">
        <w:rPr>
          <w:rFonts w:ascii="Century Gothic" w:hAnsi="Century Gothic" w:cs="Arial"/>
          <w:color w:val="000000"/>
          <w:sz w:val="22"/>
          <w:szCs w:val="22"/>
        </w:rPr>
        <w:t>sehrál</w:t>
      </w:r>
      <w:r w:rsidRPr="00C02D0E">
        <w:rPr>
          <w:rFonts w:ascii="Century Gothic" w:hAnsi="Century Gothic" w:cs="Arial"/>
          <w:color w:val="000000"/>
          <w:sz w:val="22"/>
          <w:szCs w:val="22"/>
        </w:rPr>
        <w:t xml:space="preserve"> několik desítek filmových rolí, mnohokrát se coby “</w:t>
      </w:r>
      <w:proofErr w:type="spellStart"/>
      <w:r w:rsidRPr="00C02D0E">
        <w:rPr>
          <w:rFonts w:ascii="Century Gothic" w:hAnsi="Century Gothic" w:cs="Arial"/>
          <w:color w:val="000000"/>
          <w:sz w:val="22"/>
          <w:szCs w:val="22"/>
        </w:rPr>
        <w:t>guest</w:t>
      </w:r>
      <w:proofErr w:type="spellEnd"/>
      <w:r w:rsidRPr="00C02D0E">
        <w:rPr>
          <w:rFonts w:ascii="Century Gothic" w:hAnsi="Century Gothic" w:cs="Arial"/>
          <w:color w:val="000000"/>
          <w:sz w:val="22"/>
          <w:szCs w:val="22"/>
        </w:rPr>
        <w:t xml:space="preserve"> star” objevil v televizních seriálech a mimořádně zajímavé bylo i jeho působení na newyorských divadelních scénách. Na hercovo rodinné zázemí v kontextu jeho kariéry se zaměří dokument </w:t>
      </w:r>
      <w:r w:rsidRPr="00C02D0E">
        <w:rPr>
          <w:rFonts w:ascii="Century Gothic" w:hAnsi="Century Gothic" w:cs="Arial"/>
          <w:b/>
          <w:color w:val="000000"/>
          <w:sz w:val="22"/>
          <w:szCs w:val="22"/>
        </w:rPr>
        <w:t xml:space="preserve">Libuše </w:t>
      </w:r>
      <w:proofErr w:type="spellStart"/>
      <w:r w:rsidRPr="00C02D0E">
        <w:rPr>
          <w:rFonts w:ascii="Century Gothic" w:hAnsi="Century Gothic" w:cs="Arial"/>
          <w:b/>
          <w:color w:val="000000"/>
          <w:sz w:val="22"/>
          <w:szCs w:val="22"/>
        </w:rPr>
        <w:t>Rudinské</w:t>
      </w:r>
      <w:proofErr w:type="spellEnd"/>
      <w:r w:rsidRPr="00C02D0E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C02D0E">
        <w:rPr>
          <w:rFonts w:ascii="Century Gothic" w:hAnsi="Century Gothic" w:cs="Arial"/>
          <w:i/>
          <w:color w:val="000000"/>
          <w:sz w:val="22"/>
          <w:szCs w:val="22"/>
        </w:rPr>
        <w:t xml:space="preserve">Můj otec </w:t>
      </w:r>
      <w:proofErr w:type="spellStart"/>
      <w:r w:rsidRPr="00C02D0E">
        <w:rPr>
          <w:rFonts w:ascii="Century Gothic" w:hAnsi="Century Gothic" w:cs="Arial"/>
          <w:i/>
          <w:color w:val="000000"/>
          <w:sz w:val="22"/>
          <w:szCs w:val="22"/>
        </w:rPr>
        <w:t>George</w:t>
      </w:r>
      <w:proofErr w:type="spellEnd"/>
      <w:r w:rsidRPr="00C02D0E">
        <w:rPr>
          <w:rFonts w:ascii="Century Gothic" w:hAnsi="Century Gothic" w:cs="Arial"/>
          <w:i/>
          <w:color w:val="000000"/>
          <w:sz w:val="22"/>
          <w:szCs w:val="22"/>
        </w:rPr>
        <w:t xml:space="preserve"> Voskovec</w:t>
      </w:r>
      <w:r w:rsidRPr="00C02D0E">
        <w:rPr>
          <w:rFonts w:ascii="Century Gothic" w:hAnsi="Century Gothic" w:cs="Arial"/>
          <w:color w:val="000000"/>
          <w:sz w:val="22"/>
          <w:szCs w:val="22"/>
        </w:rPr>
        <w:t xml:space="preserve">. </w:t>
      </w:r>
    </w:p>
    <w:p w:rsidR="00C02D0E" w:rsidRPr="00C02D0E" w:rsidRDefault="00C02D0E" w:rsidP="00837437">
      <w:pPr>
        <w:pStyle w:val="Normlnweb"/>
        <w:spacing w:before="0" w:beforeAutospacing="0" w:after="160" w:afterAutospacing="0"/>
        <w:jc w:val="both"/>
        <w:rPr>
          <w:rFonts w:ascii="Century Gothic" w:hAnsi="Century Gothic" w:cs="Calibri"/>
          <w:color w:val="000000"/>
          <w:sz w:val="22"/>
          <w:szCs w:val="22"/>
        </w:rPr>
      </w:pPr>
      <w:r w:rsidRPr="00C02D0E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C02D0E">
        <w:rPr>
          <w:rFonts w:ascii="Century Gothic" w:hAnsi="Century Gothic" w:cs="Calibri"/>
          <w:color w:val="000000"/>
          <w:sz w:val="22"/>
          <w:szCs w:val="22"/>
        </w:rPr>
        <w:t xml:space="preserve">Po sekcích věnovaných Berlínské škole, </w:t>
      </w:r>
      <w:proofErr w:type="spellStart"/>
      <w:r w:rsidRPr="00C02D0E">
        <w:rPr>
          <w:rFonts w:ascii="Century Gothic" w:hAnsi="Century Gothic" w:cs="Calibri"/>
          <w:color w:val="000000"/>
          <w:sz w:val="22"/>
          <w:szCs w:val="22"/>
        </w:rPr>
        <w:t>Mumblecore</w:t>
      </w:r>
      <w:proofErr w:type="spellEnd"/>
      <w:r w:rsidRPr="00C02D0E">
        <w:rPr>
          <w:rFonts w:ascii="Century Gothic" w:hAnsi="Century Gothic" w:cs="Calibri"/>
          <w:color w:val="000000"/>
          <w:sz w:val="22"/>
          <w:szCs w:val="22"/>
        </w:rPr>
        <w:t xml:space="preserve"> a New </w:t>
      </w:r>
      <w:proofErr w:type="spellStart"/>
      <w:r w:rsidRPr="00C02D0E">
        <w:rPr>
          <w:rFonts w:ascii="Century Gothic" w:hAnsi="Century Gothic" w:cs="Calibri"/>
          <w:color w:val="000000"/>
          <w:sz w:val="22"/>
          <w:szCs w:val="22"/>
        </w:rPr>
        <w:t>French</w:t>
      </w:r>
      <w:proofErr w:type="spellEnd"/>
      <w:r w:rsidRPr="00C02D0E">
        <w:rPr>
          <w:rFonts w:ascii="Century Gothic" w:hAnsi="Century Gothic" w:cs="Calibri"/>
          <w:color w:val="000000"/>
          <w:sz w:val="22"/>
          <w:szCs w:val="22"/>
        </w:rPr>
        <w:t xml:space="preserve"> Extremity představí </w:t>
      </w:r>
      <w:proofErr w:type="spellStart"/>
      <w:r w:rsidRPr="00C02D0E">
        <w:rPr>
          <w:rFonts w:ascii="Century Gothic" w:hAnsi="Century Gothic" w:cs="Calibri"/>
          <w:color w:val="000000"/>
          <w:sz w:val="22"/>
          <w:szCs w:val="22"/>
        </w:rPr>
        <w:t>Filmovka</w:t>
      </w:r>
      <w:proofErr w:type="spellEnd"/>
      <w:r w:rsidRPr="00C02D0E">
        <w:rPr>
          <w:rFonts w:ascii="Century Gothic" w:hAnsi="Century Gothic" w:cs="Calibri"/>
          <w:color w:val="000000"/>
          <w:sz w:val="22"/>
          <w:szCs w:val="22"/>
        </w:rPr>
        <w:t xml:space="preserve"> další směr současné </w:t>
      </w:r>
      <w:proofErr w:type="spellStart"/>
      <w:r w:rsidRPr="00C02D0E">
        <w:rPr>
          <w:rFonts w:ascii="Century Gothic" w:hAnsi="Century Gothic" w:cs="Calibri"/>
          <w:color w:val="000000"/>
          <w:sz w:val="22"/>
          <w:szCs w:val="22"/>
        </w:rPr>
        <w:t>artové</w:t>
      </w:r>
      <w:proofErr w:type="spellEnd"/>
      <w:r w:rsidRPr="00C02D0E">
        <w:rPr>
          <w:rFonts w:ascii="Century Gothic" w:hAnsi="Century Gothic" w:cs="Calibri"/>
          <w:color w:val="000000"/>
          <w:sz w:val="22"/>
          <w:szCs w:val="22"/>
        </w:rPr>
        <w:t xml:space="preserve"> kinematografie</w:t>
      </w:r>
      <w:r w:rsidR="00D42675">
        <w:rPr>
          <w:rFonts w:ascii="Century Gothic" w:hAnsi="Century Gothic" w:cs="Calibri"/>
          <w:color w:val="000000"/>
          <w:sz w:val="22"/>
          <w:szCs w:val="22"/>
        </w:rPr>
        <w:t>.</w:t>
      </w:r>
      <w:r w:rsidRPr="00C02D0E">
        <w:rPr>
          <w:rFonts w:ascii="Century Gothic" w:hAnsi="Century Gothic" w:cs="Calibri"/>
          <w:color w:val="000000"/>
          <w:sz w:val="22"/>
          <w:szCs w:val="22"/>
        </w:rPr>
        <w:t xml:space="preserve"> </w:t>
      </w:r>
    </w:p>
    <w:p w:rsidR="00BF63D6" w:rsidRPr="00D42675" w:rsidRDefault="00BF63D6" w:rsidP="00BF63D6">
      <w:pPr>
        <w:pStyle w:val="Normlnweb"/>
        <w:spacing w:before="0" w:beforeAutospacing="0" w:after="160" w:afterAutospacing="0"/>
        <w:jc w:val="both"/>
      </w:pPr>
      <w:r w:rsidRPr="00D42675">
        <w:rPr>
          <w:rFonts w:ascii="Century Gothic" w:hAnsi="Century Gothic"/>
          <w:sz w:val="22"/>
          <w:szCs w:val="22"/>
        </w:rPr>
        <w:lastRenderedPageBreak/>
        <w:t xml:space="preserve">“Jako jediný český filmový festival se soustavně věnujeme mapování hnutí a trendů v současném </w:t>
      </w:r>
      <w:proofErr w:type="spellStart"/>
      <w:r w:rsidRPr="00D42675">
        <w:rPr>
          <w:rFonts w:ascii="Century Gothic" w:hAnsi="Century Gothic"/>
          <w:sz w:val="22"/>
          <w:szCs w:val="22"/>
        </w:rPr>
        <w:t>artovém</w:t>
      </w:r>
      <w:proofErr w:type="spellEnd"/>
      <w:r w:rsidRPr="00D42675">
        <w:rPr>
          <w:rFonts w:ascii="Century Gothic" w:hAnsi="Century Gothic"/>
          <w:sz w:val="22"/>
          <w:szCs w:val="22"/>
        </w:rPr>
        <w:t xml:space="preserve"> filmu v rámci pečlivě připravených sekcí. Jsem velmi rád, že i v rámci LFŠ 2018 můžeme prezentovat podobně koncipovanou sekci, protože během let jsme si již vychovali věrné diváky ochotně konzumující takto připravený program. Současný </w:t>
      </w:r>
      <w:proofErr w:type="spellStart"/>
      <w:r w:rsidRPr="00D42675">
        <w:rPr>
          <w:rFonts w:ascii="Century Gothic" w:hAnsi="Century Gothic"/>
          <w:sz w:val="22"/>
          <w:szCs w:val="22"/>
        </w:rPr>
        <w:t>artový</w:t>
      </w:r>
      <w:proofErr w:type="spellEnd"/>
      <w:r w:rsidRPr="00D42675">
        <w:rPr>
          <w:rFonts w:ascii="Century Gothic" w:hAnsi="Century Gothic"/>
          <w:sz w:val="22"/>
          <w:szCs w:val="22"/>
        </w:rPr>
        <w:t xml:space="preserve"> film je džunglí, jejíž pravidla určují dramaturgové velkých festivalů a ve které tvůrci často točí podle jednoho mustru, ať už se jedná o rurální guatemalské drama nebo uzbeckou </w:t>
      </w:r>
      <w:proofErr w:type="spellStart"/>
      <w:r w:rsidRPr="00D42675">
        <w:rPr>
          <w:rFonts w:ascii="Century Gothic" w:hAnsi="Century Gothic"/>
          <w:sz w:val="22"/>
          <w:szCs w:val="22"/>
        </w:rPr>
        <w:t>road</w:t>
      </w:r>
      <w:proofErr w:type="spellEnd"/>
      <w:r w:rsidRPr="00D42675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D42675">
        <w:rPr>
          <w:rFonts w:ascii="Century Gothic" w:hAnsi="Century Gothic"/>
          <w:sz w:val="22"/>
          <w:szCs w:val="22"/>
        </w:rPr>
        <w:t>movie</w:t>
      </w:r>
      <w:proofErr w:type="spellEnd"/>
      <w:r w:rsidRPr="00D42675">
        <w:rPr>
          <w:rFonts w:ascii="Century Gothic" w:hAnsi="Century Gothic"/>
          <w:sz w:val="22"/>
          <w:szCs w:val="22"/>
        </w:rPr>
        <w:t>. O to cennější jsou samotnými tvůrci a následně kritiky a filmovými historiky definovaná hnutí s podobnou estetikou, stylizací a výběrem základních témat</w:t>
      </w:r>
      <w:r w:rsidR="00D42675" w:rsidRPr="00D42675">
        <w:rPr>
          <w:rFonts w:ascii="Century Gothic" w:hAnsi="Century Gothic"/>
          <w:sz w:val="22"/>
          <w:szCs w:val="22"/>
        </w:rPr>
        <w:t>,</w:t>
      </w:r>
      <w:r w:rsidRPr="00D42675">
        <w:rPr>
          <w:rFonts w:ascii="Century Gothic" w:hAnsi="Century Gothic"/>
          <w:sz w:val="22"/>
          <w:szCs w:val="22"/>
        </w:rPr>
        <w:t xml:space="preserve">” </w:t>
      </w:r>
      <w:r w:rsidR="00D42675" w:rsidRPr="00D42675">
        <w:rPr>
          <w:rFonts w:ascii="Century Gothic" w:hAnsi="Century Gothic"/>
          <w:sz w:val="22"/>
          <w:szCs w:val="22"/>
        </w:rPr>
        <w:t xml:space="preserve">řekl </w:t>
      </w:r>
      <w:r w:rsidR="00D42675" w:rsidRPr="00951D78">
        <w:rPr>
          <w:rFonts w:ascii="Century Gothic" w:hAnsi="Century Gothic"/>
          <w:b/>
          <w:sz w:val="22"/>
          <w:szCs w:val="22"/>
        </w:rPr>
        <w:t>Jan Jílek</w:t>
      </w:r>
      <w:r w:rsidR="00D42675" w:rsidRPr="00D42675">
        <w:rPr>
          <w:rFonts w:ascii="Century Gothic" w:hAnsi="Century Gothic"/>
          <w:sz w:val="22"/>
          <w:szCs w:val="22"/>
        </w:rPr>
        <w:t>, hlavní dramaturg Letní filmové školy.</w:t>
      </w:r>
      <w:r w:rsidRPr="00D42675">
        <w:rPr>
          <w:rFonts w:ascii="Century Gothic" w:hAnsi="Century Gothic"/>
          <w:sz w:val="22"/>
          <w:szCs w:val="22"/>
        </w:rPr>
        <w:t xml:space="preserve"> </w:t>
      </w:r>
    </w:p>
    <w:p w:rsidR="00C02D0E" w:rsidRPr="00C02D0E" w:rsidRDefault="00C914E3" w:rsidP="00837437">
      <w:pPr>
        <w:pStyle w:val="Normlnweb"/>
        <w:spacing w:before="0" w:beforeAutospacing="0" w:after="160" w:afterAutospacing="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Calibri"/>
          <w:color w:val="000000"/>
          <w:sz w:val="22"/>
          <w:szCs w:val="22"/>
        </w:rPr>
        <w:t>Filmový</w:t>
      </w:r>
      <w:r w:rsidR="00D42675">
        <w:rPr>
          <w:rFonts w:ascii="Century Gothic" w:hAnsi="Century Gothic" w:cs="Calibri"/>
          <w:color w:val="000000"/>
          <w:sz w:val="22"/>
          <w:szCs w:val="22"/>
        </w:rPr>
        <w:t xml:space="preserve"> směr, na který se letos festival zaměří, je </w:t>
      </w:r>
      <w:r w:rsidR="00D42675" w:rsidRPr="00C02D0E">
        <w:rPr>
          <w:rFonts w:ascii="Century Gothic" w:hAnsi="Century Gothic" w:cs="Calibri"/>
          <w:color w:val="000000"/>
          <w:sz w:val="22"/>
          <w:szCs w:val="22"/>
        </w:rPr>
        <w:t xml:space="preserve">bytostně spjat s politickou, společenskou i ekonomickou situací novodobého </w:t>
      </w:r>
      <w:r w:rsidR="00D42675">
        <w:rPr>
          <w:rFonts w:ascii="Century Gothic" w:hAnsi="Century Gothic" w:cs="Calibri"/>
          <w:color w:val="000000"/>
          <w:sz w:val="22"/>
          <w:szCs w:val="22"/>
        </w:rPr>
        <w:t>Ř</w:t>
      </w:r>
      <w:r w:rsidR="00D42675" w:rsidRPr="00C02D0E">
        <w:rPr>
          <w:rFonts w:ascii="Century Gothic" w:hAnsi="Century Gothic" w:cs="Calibri"/>
          <w:color w:val="000000"/>
          <w:sz w:val="22"/>
          <w:szCs w:val="22"/>
        </w:rPr>
        <w:t xml:space="preserve">ecka. </w:t>
      </w:r>
      <w:r w:rsidR="00BF63D6">
        <w:rPr>
          <w:rFonts w:ascii="Century Gothic" w:hAnsi="Century Gothic" w:cs="Calibri"/>
          <w:color w:val="000000"/>
          <w:sz w:val="22"/>
          <w:szCs w:val="22"/>
        </w:rPr>
        <w:t>Ř</w:t>
      </w:r>
      <w:r w:rsidR="00C02D0E" w:rsidRPr="00C02D0E">
        <w:rPr>
          <w:rFonts w:ascii="Century Gothic" w:hAnsi="Century Gothic" w:cs="Calibri"/>
          <w:color w:val="000000"/>
          <w:sz w:val="22"/>
          <w:szCs w:val="22"/>
        </w:rPr>
        <w:t xml:space="preserve">ecká krize, ztráta identity a všeobecný chaos v zemi se staly inspirací pro skupinu tvůrců pracujících ve svých filmech s relativizací tradičních hodnot (rodina, vztahy), násilím, černým humorem či absurditou. Vznikla kompaktní skupina filmů definovaná v literatuře i v rámci festivalů jako </w:t>
      </w:r>
      <w:proofErr w:type="spellStart"/>
      <w:r w:rsidR="00C02D0E" w:rsidRPr="00C02D0E">
        <w:rPr>
          <w:rFonts w:ascii="Century Gothic" w:hAnsi="Century Gothic" w:cs="Calibri"/>
          <w:b/>
          <w:color w:val="000000"/>
          <w:sz w:val="22"/>
          <w:szCs w:val="22"/>
        </w:rPr>
        <w:t>Greek</w:t>
      </w:r>
      <w:proofErr w:type="spellEnd"/>
      <w:r w:rsidR="00C02D0E" w:rsidRPr="00C02D0E">
        <w:rPr>
          <w:rFonts w:ascii="Century Gothic" w:hAnsi="Century Gothic" w:cs="Calibri"/>
          <w:b/>
          <w:color w:val="000000"/>
          <w:sz w:val="22"/>
          <w:szCs w:val="22"/>
        </w:rPr>
        <w:t xml:space="preserve"> </w:t>
      </w:r>
      <w:proofErr w:type="spellStart"/>
      <w:r w:rsidR="00C02D0E" w:rsidRPr="00C02D0E">
        <w:rPr>
          <w:rFonts w:ascii="Century Gothic" w:hAnsi="Century Gothic" w:cs="Calibri"/>
          <w:b/>
          <w:color w:val="000000"/>
          <w:sz w:val="22"/>
          <w:szCs w:val="22"/>
        </w:rPr>
        <w:t>Weird</w:t>
      </w:r>
      <w:proofErr w:type="spellEnd"/>
      <w:r w:rsidR="00C02D0E" w:rsidRPr="00C02D0E">
        <w:rPr>
          <w:rFonts w:ascii="Century Gothic" w:hAnsi="Century Gothic" w:cs="Calibri"/>
          <w:b/>
          <w:color w:val="000000"/>
          <w:sz w:val="22"/>
          <w:szCs w:val="22"/>
        </w:rPr>
        <w:t xml:space="preserve"> </w:t>
      </w:r>
      <w:proofErr w:type="spellStart"/>
      <w:r w:rsidR="00C02D0E" w:rsidRPr="00C02D0E">
        <w:rPr>
          <w:rFonts w:ascii="Century Gothic" w:hAnsi="Century Gothic" w:cs="Calibri"/>
          <w:b/>
          <w:color w:val="000000"/>
          <w:sz w:val="22"/>
          <w:szCs w:val="22"/>
        </w:rPr>
        <w:t>Wave</w:t>
      </w:r>
      <w:proofErr w:type="spellEnd"/>
      <w:r w:rsidR="00BF63D6">
        <w:rPr>
          <w:rFonts w:ascii="Century Gothic" w:hAnsi="Century Gothic" w:cs="Calibri"/>
          <w:color w:val="000000"/>
          <w:sz w:val="22"/>
          <w:szCs w:val="22"/>
        </w:rPr>
        <w:t>. V dramaturgicky pečlivě připraveném</w:t>
      </w:r>
      <w:r w:rsidR="00C02D0E" w:rsidRPr="00C02D0E">
        <w:rPr>
          <w:rFonts w:ascii="Century Gothic" w:hAnsi="Century Gothic" w:cs="Calibri"/>
          <w:color w:val="000000"/>
          <w:sz w:val="22"/>
          <w:szCs w:val="22"/>
        </w:rPr>
        <w:t xml:space="preserve"> výběru budou moci diváci LFŠ vidět filmy </w:t>
      </w:r>
      <w:proofErr w:type="spellStart"/>
      <w:r w:rsidR="00C02D0E" w:rsidRPr="00C02D0E">
        <w:rPr>
          <w:rFonts w:ascii="Century Gothic" w:hAnsi="Century Gothic" w:cs="Calibri"/>
          <w:b/>
          <w:color w:val="000000"/>
          <w:sz w:val="22"/>
          <w:szCs w:val="22"/>
        </w:rPr>
        <w:t>Yorgose</w:t>
      </w:r>
      <w:proofErr w:type="spellEnd"/>
      <w:r w:rsidR="00C02D0E" w:rsidRPr="00C02D0E">
        <w:rPr>
          <w:rFonts w:ascii="Century Gothic" w:hAnsi="Century Gothic" w:cs="Calibri"/>
          <w:b/>
          <w:color w:val="000000"/>
          <w:sz w:val="22"/>
          <w:szCs w:val="22"/>
        </w:rPr>
        <w:t xml:space="preserve"> </w:t>
      </w:r>
      <w:proofErr w:type="spellStart"/>
      <w:r w:rsidR="00C02D0E" w:rsidRPr="00C02D0E">
        <w:rPr>
          <w:rFonts w:ascii="Century Gothic" w:hAnsi="Century Gothic" w:cs="Calibri"/>
          <w:b/>
          <w:color w:val="000000"/>
          <w:sz w:val="22"/>
          <w:szCs w:val="22"/>
        </w:rPr>
        <w:t>Lanthimose</w:t>
      </w:r>
      <w:proofErr w:type="spellEnd"/>
      <w:r w:rsidR="00C02D0E" w:rsidRPr="00C02D0E">
        <w:rPr>
          <w:rFonts w:ascii="Century Gothic" w:hAnsi="Century Gothic" w:cs="Calibri"/>
          <w:color w:val="000000"/>
          <w:sz w:val="22"/>
          <w:szCs w:val="22"/>
        </w:rPr>
        <w:t xml:space="preserve"> (</w:t>
      </w:r>
      <w:r w:rsidR="00C02D0E" w:rsidRPr="00C02D0E">
        <w:rPr>
          <w:rFonts w:ascii="Century Gothic" w:hAnsi="Century Gothic" w:cs="Calibri"/>
          <w:i/>
          <w:color w:val="000000"/>
          <w:sz w:val="22"/>
          <w:szCs w:val="22"/>
        </w:rPr>
        <w:t>Špičák</w:t>
      </w:r>
      <w:r w:rsidR="00C02D0E" w:rsidRPr="00C02D0E">
        <w:rPr>
          <w:rFonts w:ascii="Century Gothic" w:hAnsi="Century Gothic" w:cs="Calibri"/>
          <w:color w:val="000000"/>
          <w:sz w:val="22"/>
          <w:szCs w:val="22"/>
        </w:rPr>
        <w:t xml:space="preserve">), </w:t>
      </w:r>
      <w:proofErr w:type="spellStart"/>
      <w:r w:rsidR="00C02D0E" w:rsidRPr="00C02D0E">
        <w:rPr>
          <w:rFonts w:ascii="Century Gothic" w:hAnsi="Century Gothic" w:cs="Calibri"/>
          <w:b/>
          <w:color w:val="000000"/>
          <w:sz w:val="22"/>
          <w:szCs w:val="22"/>
        </w:rPr>
        <w:t>Athiny</w:t>
      </w:r>
      <w:proofErr w:type="spellEnd"/>
      <w:r w:rsidR="00C02D0E" w:rsidRPr="00C02D0E">
        <w:rPr>
          <w:rFonts w:ascii="Century Gothic" w:hAnsi="Century Gothic" w:cs="Calibri"/>
          <w:b/>
          <w:color w:val="000000"/>
          <w:sz w:val="22"/>
          <w:szCs w:val="22"/>
        </w:rPr>
        <w:t xml:space="preserve"> </w:t>
      </w:r>
      <w:proofErr w:type="spellStart"/>
      <w:r w:rsidR="00C02D0E" w:rsidRPr="00C02D0E">
        <w:rPr>
          <w:rFonts w:ascii="Century Gothic" w:hAnsi="Century Gothic" w:cs="Calibri"/>
          <w:b/>
          <w:color w:val="000000"/>
          <w:sz w:val="22"/>
          <w:szCs w:val="22"/>
        </w:rPr>
        <w:t>Rachel</w:t>
      </w:r>
      <w:proofErr w:type="spellEnd"/>
      <w:r w:rsidR="00C02D0E" w:rsidRPr="00C02D0E">
        <w:rPr>
          <w:rFonts w:ascii="Century Gothic" w:hAnsi="Century Gothic" w:cs="Calibri"/>
          <w:b/>
          <w:color w:val="000000"/>
          <w:sz w:val="22"/>
          <w:szCs w:val="22"/>
        </w:rPr>
        <w:t xml:space="preserve"> </w:t>
      </w:r>
      <w:proofErr w:type="spellStart"/>
      <w:r w:rsidR="00C02D0E" w:rsidRPr="00C02D0E">
        <w:rPr>
          <w:rFonts w:ascii="Century Gothic" w:hAnsi="Century Gothic" w:cs="Calibri"/>
          <w:b/>
          <w:color w:val="000000"/>
          <w:sz w:val="22"/>
          <w:szCs w:val="22"/>
        </w:rPr>
        <w:t>Tsangariové</w:t>
      </w:r>
      <w:proofErr w:type="spellEnd"/>
      <w:r w:rsidR="00C02D0E" w:rsidRPr="00C02D0E">
        <w:rPr>
          <w:rFonts w:ascii="Century Gothic" w:hAnsi="Century Gothic" w:cs="Calibri"/>
          <w:color w:val="000000"/>
          <w:sz w:val="22"/>
          <w:szCs w:val="22"/>
        </w:rPr>
        <w:t xml:space="preserve"> (</w:t>
      </w:r>
      <w:proofErr w:type="spellStart"/>
      <w:r w:rsidR="00C02D0E" w:rsidRPr="00C02D0E">
        <w:rPr>
          <w:rFonts w:ascii="Century Gothic" w:hAnsi="Century Gothic" w:cs="Calibri"/>
          <w:i/>
          <w:color w:val="000000"/>
          <w:sz w:val="22"/>
          <w:szCs w:val="22"/>
        </w:rPr>
        <w:t>Attenberg</w:t>
      </w:r>
      <w:proofErr w:type="spellEnd"/>
      <w:r w:rsidR="00C02D0E" w:rsidRPr="00C02D0E">
        <w:rPr>
          <w:rFonts w:ascii="Century Gothic" w:hAnsi="Century Gothic" w:cs="Calibri"/>
          <w:color w:val="000000"/>
          <w:sz w:val="22"/>
          <w:szCs w:val="22"/>
        </w:rPr>
        <w:t xml:space="preserve">) či </w:t>
      </w:r>
      <w:proofErr w:type="spellStart"/>
      <w:r w:rsidR="00C02D0E" w:rsidRPr="00C02D0E">
        <w:rPr>
          <w:rFonts w:ascii="Century Gothic" w:hAnsi="Century Gothic" w:cs="Calibri"/>
          <w:b/>
          <w:color w:val="000000"/>
          <w:sz w:val="22"/>
          <w:szCs w:val="22"/>
        </w:rPr>
        <w:t>Panose</w:t>
      </w:r>
      <w:proofErr w:type="spellEnd"/>
      <w:r w:rsidR="00C02D0E" w:rsidRPr="00C02D0E">
        <w:rPr>
          <w:rFonts w:ascii="Century Gothic" w:hAnsi="Century Gothic" w:cs="Calibri"/>
          <w:b/>
          <w:color w:val="000000"/>
          <w:sz w:val="22"/>
          <w:szCs w:val="22"/>
        </w:rPr>
        <w:t xml:space="preserve"> </w:t>
      </w:r>
      <w:proofErr w:type="spellStart"/>
      <w:r w:rsidR="00C02D0E" w:rsidRPr="00C02D0E">
        <w:rPr>
          <w:rFonts w:ascii="Century Gothic" w:hAnsi="Century Gothic" w:cs="Calibri"/>
          <w:b/>
          <w:color w:val="000000"/>
          <w:sz w:val="22"/>
          <w:szCs w:val="22"/>
        </w:rPr>
        <w:t>Koutrase</w:t>
      </w:r>
      <w:proofErr w:type="spellEnd"/>
      <w:r w:rsidR="00C02D0E" w:rsidRPr="00C02D0E">
        <w:rPr>
          <w:rFonts w:ascii="Century Gothic" w:hAnsi="Century Gothic" w:cs="Calibri"/>
          <w:color w:val="000000"/>
          <w:sz w:val="22"/>
          <w:szCs w:val="22"/>
        </w:rPr>
        <w:t xml:space="preserve"> (</w:t>
      </w:r>
      <w:proofErr w:type="spellStart"/>
      <w:r w:rsidR="00C02D0E" w:rsidRPr="00C02D0E">
        <w:rPr>
          <w:rFonts w:ascii="Century Gothic" w:hAnsi="Century Gothic" w:cs="Calibri"/>
          <w:i/>
          <w:color w:val="000000"/>
          <w:sz w:val="22"/>
          <w:szCs w:val="22"/>
        </w:rPr>
        <w:t>Strella</w:t>
      </w:r>
      <w:proofErr w:type="spellEnd"/>
      <w:r w:rsidR="00C02D0E">
        <w:rPr>
          <w:rFonts w:ascii="Century Gothic" w:hAnsi="Century Gothic" w:cs="Calibri"/>
          <w:color w:val="000000"/>
          <w:sz w:val="22"/>
          <w:szCs w:val="22"/>
        </w:rPr>
        <w:t xml:space="preserve">). </w:t>
      </w:r>
    </w:p>
    <w:p w:rsidR="0009565F" w:rsidRPr="00C02D0E" w:rsidRDefault="0009565F" w:rsidP="00837437">
      <w:pPr>
        <w:jc w:val="both"/>
        <w:rPr>
          <w:rFonts w:ascii="Century Gothic" w:hAnsi="Century Gothic"/>
          <w:sz w:val="22"/>
          <w:szCs w:val="22"/>
        </w:rPr>
      </w:pPr>
    </w:p>
    <w:p w:rsidR="009978DD" w:rsidRPr="0030098E" w:rsidRDefault="000777E1" w:rsidP="00837437">
      <w:pPr>
        <w:jc w:val="both"/>
        <w:rPr>
          <w:rFonts w:ascii="Century Gothic" w:hAnsi="Century Gothic"/>
          <w:sz w:val="22"/>
        </w:rPr>
      </w:pPr>
      <w:r w:rsidRPr="0030098E">
        <w:rPr>
          <w:rFonts w:ascii="Century Gothic" w:hAnsi="Century Gothic"/>
          <w:sz w:val="22"/>
        </w:rPr>
        <w:t xml:space="preserve">Akreditace na 44. Letní filmovou školu budou spuštěny začátkem května, ceny zůstávají stejné jako v loňském roce. </w:t>
      </w:r>
      <w:r w:rsidR="0030098E" w:rsidRPr="0030098E">
        <w:rPr>
          <w:rFonts w:ascii="Century Gothic" w:hAnsi="Century Gothic"/>
          <w:sz w:val="22"/>
        </w:rPr>
        <w:t>Více na www.lfs.cz.</w:t>
      </w:r>
    </w:p>
    <w:p w:rsidR="0009565F" w:rsidRPr="0030098E" w:rsidRDefault="0009565F" w:rsidP="0009565F">
      <w:pPr>
        <w:jc w:val="both"/>
        <w:rPr>
          <w:rFonts w:ascii="Century Gothic" w:hAnsi="Century Gothic"/>
          <w:sz w:val="22"/>
        </w:rPr>
      </w:pPr>
    </w:p>
    <w:p w:rsidR="0009565F" w:rsidRDefault="00951D78" w:rsidP="00F75944">
      <w:pPr>
        <w:jc w:val="both"/>
        <w:rPr>
          <w:rFonts w:ascii="Century Gothic" w:hAnsi="Century Gothic"/>
          <w:sz w:val="22"/>
        </w:rPr>
      </w:pPr>
      <w:r w:rsidRPr="003E1787">
        <w:rPr>
          <w:rFonts w:ascii="Century Gothic" w:hAnsi="Century Gothic"/>
          <w:sz w:val="22"/>
          <w:u w:val="single"/>
        </w:rPr>
        <w:t>Hlavní pořadatel:</w:t>
      </w:r>
      <w:r>
        <w:rPr>
          <w:rFonts w:ascii="Century Gothic" w:hAnsi="Century Gothic"/>
          <w:sz w:val="22"/>
        </w:rPr>
        <w:t xml:space="preserve"> </w:t>
      </w:r>
      <w:r w:rsidRPr="00951D78">
        <w:rPr>
          <w:rFonts w:ascii="Century Gothic" w:hAnsi="Century Gothic"/>
          <w:sz w:val="22"/>
        </w:rPr>
        <w:t xml:space="preserve">Asociace českých filmových </w:t>
      </w:r>
      <w:proofErr w:type="gramStart"/>
      <w:r w:rsidRPr="00951D78">
        <w:rPr>
          <w:rFonts w:ascii="Century Gothic" w:hAnsi="Century Gothic"/>
          <w:sz w:val="22"/>
        </w:rPr>
        <w:t>klubů, z. s.</w:t>
      </w:r>
      <w:proofErr w:type="gramEnd"/>
    </w:p>
    <w:p w:rsidR="00951D78" w:rsidRPr="00951D78" w:rsidRDefault="00951D78" w:rsidP="00951D78">
      <w:pPr>
        <w:jc w:val="both"/>
        <w:rPr>
          <w:rFonts w:ascii="Century Gothic" w:hAnsi="Century Gothic"/>
          <w:sz w:val="22"/>
        </w:rPr>
      </w:pPr>
      <w:r w:rsidRPr="003E1787">
        <w:rPr>
          <w:rFonts w:ascii="Century Gothic" w:hAnsi="Century Gothic"/>
          <w:sz w:val="22"/>
          <w:u w:val="single"/>
        </w:rPr>
        <w:t>Hlavní partneři:</w:t>
      </w:r>
      <w:r>
        <w:rPr>
          <w:rFonts w:ascii="Century Gothic" w:hAnsi="Century Gothic"/>
          <w:sz w:val="22"/>
        </w:rPr>
        <w:t xml:space="preserve"> </w:t>
      </w:r>
      <w:proofErr w:type="spellStart"/>
      <w:r w:rsidRPr="00951D78">
        <w:rPr>
          <w:rFonts w:ascii="Century Gothic" w:hAnsi="Century Gothic"/>
          <w:sz w:val="22"/>
        </w:rPr>
        <w:t>innogy</w:t>
      </w:r>
      <w:proofErr w:type="spellEnd"/>
      <w:r w:rsidRPr="00951D78">
        <w:rPr>
          <w:rFonts w:ascii="Century Gothic" w:hAnsi="Century Gothic"/>
          <w:sz w:val="22"/>
        </w:rPr>
        <w:t>, Město Uherské Hradiště</w:t>
      </w:r>
    </w:p>
    <w:p w:rsidR="006E17F5" w:rsidRDefault="00951D78" w:rsidP="0009565F">
      <w:pPr>
        <w:jc w:val="both"/>
        <w:rPr>
          <w:rFonts w:ascii="Century Gothic" w:hAnsi="Century Gothic"/>
          <w:sz w:val="22"/>
        </w:rPr>
      </w:pPr>
      <w:r w:rsidRPr="003E1787">
        <w:rPr>
          <w:rFonts w:ascii="Century Gothic" w:hAnsi="Century Gothic"/>
          <w:sz w:val="22"/>
          <w:u w:val="single"/>
        </w:rPr>
        <w:t>Finanční podpora:</w:t>
      </w:r>
      <w:r>
        <w:rPr>
          <w:rFonts w:ascii="Century Gothic" w:hAnsi="Century Gothic"/>
          <w:sz w:val="22"/>
        </w:rPr>
        <w:t xml:space="preserve"> </w:t>
      </w:r>
      <w:r w:rsidRPr="00E84038">
        <w:rPr>
          <w:rFonts w:ascii="Century Gothic" w:hAnsi="Century Gothic"/>
          <w:sz w:val="22"/>
          <w:szCs w:val="22"/>
        </w:rPr>
        <w:t>Ministerstvo kultury ČR, Státní fond kinematografie, Zlínský kraj</w:t>
      </w:r>
    </w:p>
    <w:p w:rsidR="00951D78" w:rsidRDefault="00951D78" w:rsidP="0009565F">
      <w:pPr>
        <w:jc w:val="both"/>
        <w:rPr>
          <w:rFonts w:ascii="Century Gothic" w:hAnsi="Century Gothic"/>
          <w:sz w:val="22"/>
        </w:rPr>
      </w:pPr>
      <w:r w:rsidRPr="003E1787">
        <w:rPr>
          <w:rFonts w:ascii="Century Gothic" w:hAnsi="Century Gothic"/>
          <w:sz w:val="22"/>
          <w:u w:val="single"/>
        </w:rPr>
        <w:t>Hlavní mediální partner:</w:t>
      </w:r>
      <w:r>
        <w:rPr>
          <w:rFonts w:ascii="Century Gothic" w:hAnsi="Century Gothic"/>
          <w:sz w:val="22"/>
        </w:rPr>
        <w:t xml:space="preserve"> </w:t>
      </w:r>
      <w:r w:rsidRPr="00E84038">
        <w:rPr>
          <w:rFonts w:ascii="Century Gothic" w:hAnsi="Century Gothic"/>
          <w:sz w:val="22"/>
          <w:szCs w:val="22"/>
        </w:rPr>
        <w:t>Česká televize</w:t>
      </w:r>
    </w:p>
    <w:p w:rsidR="0009565F" w:rsidRPr="0009565F" w:rsidRDefault="0009565F" w:rsidP="0009565F">
      <w:pPr>
        <w:jc w:val="center"/>
        <w:rPr>
          <w:rFonts w:ascii="Century Gothic" w:hAnsi="Century Gothic"/>
          <w:sz w:val="22"/>
        </w:rPr>
      </w:pPr>
    </w:p>
    <w:p w:rsidR="0009565F" w:rsidRPr="0009565F" w:rsidRDefault="0009565F" w:rsidP="0009565F">
      <w:pPr>
        <w:jc w:val="center"/>
        <w:rPr>
          <w:rFonts w:ascii="Century Gothic" w:hAnsi="Century Gothic"/>
          <w:sz w:val="22"/>
        </w:rPr>
      </w:pPr>
    </w:p>
    <w:p w:rsidR="00412567" w:rsidRPr="00384CFF" w:rsidRDefault="00412567" w:rsidP="00412567">
      <w:pPr>
        <w:jc w:val="both"/>
        <w:rPr>
          <w:rFonts w:ascii="Century Gothic" w:hAnsi="Century Gothic"/>
          <w:sz w:val="22"/>
        </w:rPr>
      </w:pPr>
    </w:p>
    <w:p w:rsidR="00412567" w:rsidRPr="00384CFF" w:rsidRDefault="00412567" w:rsidP="00412567">
      <w:pPr>
        <w:jc w:val="center"/>
        <w:rPr>
          <w:rStyle w:val="Hypertextovodkaz"/>
          <w:rFonts w:ascii="Century Gothic" w:hAnsi="Century Gothic"/>
          <w:sz w:val="22"/>
        </w:rPr>
      </w:pPr>
      <w:r w:rsidRPr="00384CFF">
        <w:rPr>
          <w:rFonts w:ascii="Century Gothic" w:hAnsi="Century Gothic"/>
          <w:sz w:val="22"/>
        </w:rPr>
        <w:t xml:space="preserve">Oficiální stránky </w:t>
      </w:r>
      <w:r w:rsidR="00900CEE">
        <w:rPr>
          <w:rFonts w:ascii="Century Gothic" w:hAnsi="Century Gothic"/>
          <w:sz w:val="22"/>
        </w:rPr>
        <w:t>Letní filmové školy</w:t>
      </w:r>
      <w:r w:rsidRPr="00384CFF">
        <w:rPr>
          <w:rFonts w:ascii="Century Gothic" w:hAnsi="Century Gothic"/>
          <w:sz w:val="22"/>
        </w:rPr>
        <w:t xml:space="preserve">: </w:t>
      </w:r>
      <w:hyperlink r:id="rId10" w:history="1">
        <w:r w:rsidR="00900CEE" w:rsidRPr="0084164A">
          <w:rPr>
            <w:rStyle w:val="Hypertextovodkaz"/>
            <w:rFonts w:ascii="Century Gothic" w:hAnsi="Century Gothic" w:cs="Times New Roman"/>
            <w:sz w:val="22"/>
            <w:szCs w:val="22"/>
          </w:rPr>
          <w:t>www.lfs.cz</w:t>
        </w:r>
      </w:hyperlink>
    </w:p>
    <w:p w:rsidR="00412567" w:rsidRDefault="00BF63D6" w:rsidP="00412567">
      <w:pPr>
        <w:rPr>
          <w:rFonts w:ascii="Century Gothic" w:hAnsi="Century Gothic"/>
          <w:sz w:val="22"/>
        </w:rPr>
      </w:pPr>
      <w:r w:rsidRPr="000066E8">
        <w:rPr>
          <w:rFonts w:ascii="Century Gothic" w:hAnsi="Century Gothic"/>
          <w:noProof/>
          <w:sz w:val="22"/>
          <w:lang w:eastAsia="cs-CZ" w:bidi="ar-SA"/>
        </w:rPr>
        <w:pict>
          <v:shape id="obrázek 1" o:spid="_x0000_i1026" type="#_x0000_t75" alt="https://encrypted-tbn2.gstatic.com/images?q=tbn:ANd9GcS4mSyhvrKpsJU5FlmTXDhk6x2jwUFNUY0ICgjIORQvOUQOsTVW" style="width:28.5pt;height:28.5pt;visibility:visible">
            <v:imagedata r:id="rId11" o:title="ANd9GcS4mSyhvrKpsJU5FlmTXDhk6x2jwUFNUY0ICgjIORQvOUQOsTVW"/>
          </v:shape>
        </w:pict>
      </w:r>
      <w:r w:rsidR="00412567" w:rsidRPr="00384CFF">
        <w:rPr>
          <w:rFonts w:ascii="Century Gothic" w:hAnsi="Century Gothic"/>
          <w:sz w:val="22"/>
        </w:rPr>
        <w:t xml:space="preserve">  </w:t>
      </w:r>
      <w:hyperlink r:id="rId12" w:history="1">
        <w:r w:rsidR="00412567" w:rsidRPr="00384CFF">
          <w:rPr>
            <w:rStyle w:val="Hypertextovodkaz"/>
            <w:rFonts w:ascii="Century Gothic" w:hAnsi="Century Gothic" w:cs="Times New Roman"/>
            <w:sz w:val="22"/>
            <w:szCs w:val="22"/>
          </w:rPr>
          <w:t>www.facebook.com/filmovekluby</w:t>
        </w:r>
      </w:hyperlink>
      <w:r w:rsidR="00412567" w:rsidRPr="00384CFF">
        <w:rPr>
          <w:rFonts w:ascii="Century Gothic" w:hAnsi="Century Gothic"/>
          <w:sz w:val="22"/>
        </w:rPr>
        <w:t xml:space="preserve">         </w:t>
      </w:r>
      <w:hyperlink r:id="rId13" w:history="1">
        <w:r w:rsidR="00900CEE" w:rsidRPr="0084164A">
          <w:rPr>
            <w:rStyle w:val="Hypertextovodkaz"/>
            <w:rFonts w:ascii="Century Gothic" w:hAnsi="Century Gothic"/>
            <w:sz w:val="22"/>
          </w:rPr>
          <w:t>https://www.facebook.com/letnifilmovaskola/</w:t>
        </w:r>
      </w:hyperlink>
    </w:p>
    <w:p w:rsidR="00412567" w:rsidRPr="00384CFF" w:rsidRDefault="00412567" w:rsidP="00412567">
      <w:pPr>
        <w:rPr>
          <w:rFonts w:ascii="Century Gothic" w:hAnsi="Century Gothic"/>
          <w:sz w:val="22"/>
        </w:rPr>
      </w:pPr>
    </w:p>
    <w:p w:rsidR="00412567" w:rsidRPr="00384CFF" w:rsidRDefault="00412567" w:rsidP="00412567">
      <w:pPr>
        <w:rPr>
          <w:rFonts w:ascii="Century Gothic" w:hAnsi="Century Gothic"/>
          <w:sz w:val="22"/>
        </w:rPr>
      </w:pPr>
    </w:p>
    <w:p w:rsidR="00412567" w:rsidRPr="00384CFF" w:rsidRDefault="00412567" w:rsidP="00412567">
      <w:pPr>
        <w:jc w:val="center"/>
        <w:rPr>
          <w:rFonts w:ascii="Century Gothic" w:hAnsi="Century Gothic"/>
          <w:sz w:val="22"/>
        </w:rPr>
      </w:pPr>
      <w:r w:rsidRPr="00384CFF">
        <w:rPr>
          <w:rFonts w:ascii="Century Gothic" w:hAnsi="Century Gothic"/>
          <w:sz w:val="22"/>
        </w:rPr>
        <w:t>Pro více informací, prosím, kontaktujte:</w:t>
      </w:r>
    </w:p>
    <w:p w:rsidR="00412567" w:rsidRPr="00384CFF" w:rsidRDefault="00412567" w:rsidP="00412567">
      <w:pPr>
        <w:pStyle w:val="Bezmezer"/>
        <w:rPr>
          <w:rFonts w:ascii="Century Gothic" w:hAnsi="Century Gothic"/>
          <w:szCs w:val="24"/>
        </w:rPr>
      </w:pPr>
    </w:p>
    <w:p w:rsidR="00412567" w:rsidRPr="00384CFF" w:rsidRDefault="009D0ABD" w:rsidP="00412567">
      <w:pPr>
        <w:pStyle w:val="Bezmezer"/>
        <w:jc w:val="center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Lenka Horáková</w:t>
      </w:r>
    </w:p>
    <w:p w:rsidR="00412567" w:rsidRPr="00384CFF" w:rsidRDefault="00412567" w:rsidP="00412567">
      <w:pPr>
        <w:pStyle w:val="Bezmezer"/>
        <w:jc w:val="center"/>
        <w:rPr>
          <w:rFonts w:ascii="Century Gothic" w:hAnsi="Century Gothic"/>
          <w:szCs w:val="24"/>
        </w:rPr>
      </w:pPr>
      <w:r w:rsidRPr="00384CFF">
        <w:rPr>
          <w:rFonts w:ascii="Century Gothic" w:hAnsi="Century Gothic"/>
          <w:szCs w:val="24"/>
        </w:rPr>
        <w:t>Tisková mluvčí a PR</w:t>
      </w:r>
    </w:p>
    <w:p w:rsidR="00412567" w:rsidRPr="00384CFF" w:rsidRDefault="000066E8" w:rsidP="00412567">
      <w:pPr>
        <w:pStyle w:val="Bezmezer"/>
        <w:jc w:val="center"/>
        <w:rPr>
          <w:rStyle w:val="Hypertextovodkaz"/>
          <w:rFonts w:eastAsia="Arial Unicode MS"/>
          <w:kern w:val="1"/>
          <w:lang w:eastAsia="hi-IN" w:bidi="hi-IN"/>
        </w:rPr>
      </w:pPr>
      <w:hyperlink r:id="rId14" w:history="1">
        <w:r w:rsidR="009D0ABD" w:rsidRPr="0084164A">
          <w:rPr>
            <w:rStyle w:val="Hypertextovodkaz"/>
            <w:rFonts w:ascii="Century Gothic" w:eastAsia="Arial Unicode MS" w:hAnsi="Century Gothic"/>
            <w:kern w:val="1"/>
            <w:lang w:eastAsia="hi-IN" w:bidi="hi-IN"/>
          </w:rPr>
          <w:t>lenka.horakova@</w:t>
        </w:r>
      </w:hyperlink>
      <w:r w:rsidR="004668E7">
        <w:rPr>
          <w:rStyle w:val="Hypertextovodkaz"/>
          <w:rFonts w:ascii="Century Gothic" w:eastAsia="Arial Unicode MS" w:hAnsi="Century Gothic"/>
          <w:kern w:val="1"/>
          <w:lang w:eastAsia="hi-IN" w:bidi="hi-IN"/>
        </w:rPr>
        <w:t>lfs.cz</w:t>
      </w:r>
    </w:p>
    <w:p w:rsidR="00412567" w:rsidRPr="00384CFF" w:rsidRDefault="00412567" w:rsidP="00412567">
      <w:pPr>
        <w:pStyle w:val="Bezmezer"/>
        <w:jc w:val="center"/>
        <w:rPr>
          <w:rFonts w:ascii="Century Gothic" w:hAnsi="Century Gothic"/>
        </w:rPr>
      </w:pPr>
      <w:r w:rsidRPr="00384CFF">
        <w:rPr>
          <w:rFonts w:ascii="Century Gothic" w:hAnsi="Century Gothic"/>
          <w:szCs w:val="24"/>
        </w:rPr>
        <w:t xml:space="preserve">tel.: </w:t>
      </w:r>
      <w:r w:rsidR="004668E7">
        <w:rPr>
          <w:rFonts w:ascii="Century Gothic" w:hAnsi="Century Gothic"/>
          <w:szCs w:val="24"/>
        </w:rPr>
        <w:t>775 936 253</w:t>
      </w:r>
    </w:p>
    <w:p w:rsidR="0009565F" w:rsidRPr="0009565F" w:rsidRDefault="0009565F" w:rsidP="0009565F">
      <w:pPr>
        <w:jc w:val="center"/>
        <w:rPr>
          <w:rFonts w:ascii="Century Gothic" w:hAnsi="Century Gothic"/>
          <w:sz w:val="22"/>
        </w:rPr>
      </w:pPr>
    </w:p>
    <w:p w:rsidR="0009565F" w:rsidRDefault="000066E8" w:rsidP="0009565F">
      <w:pPr>
        <w:jc w:val="center"/>
        <w:rPr>
          <w:rFonts w:ascii="Century Gothic" w:hAnsi="Century Gothic"/>
          <w:sz w:val="22"/>
        </w:rPr>
      </w:pPr>
      <w:hyperlink r:id="rId15" w:history="1">
        <w:r w:rsidR="0009565F" w:rsidRPr="001D6190">
          <w:rPr>
            <w:rStyle w:val="Hypertextovodkaz"/>
            <w:rFonts w:ascii="Century Gothic" w:hAnsi="Century Gothic"/>
            <w:sz w:val="22"/>
          </w:rPr>
          <w:t>www.acfk.cz</w:t>
        </w:r>
      </w:hyperlink>
    </w:p>
    <w:p w:rsidR="0009565F" w:rsidRDefault="000066E8" w:rsidP="0009565F">
      <w:pPr>
        <w:jc w:val="center"/>
        <w:rPr>
          <w:rFonts w:ascii="Century Gothic" w:hAnsi="Century Gothic"/>
          <w:sz w:val="22"/>
        </w:rPr>
      </w:pPr>
      <w:hyperlink r:id="rId16" w:history="1">
        <w:r w:rsidR="0009565F" w:rsidRPr="001D6190">
          <w:rPr>
            <w:rStyle w:val="Hypertextovodkaz"/>
            <w:rFonts w:ascii="Century Gothic" w:hAnsi="Century Gothic"/>
            <w:sz w:val="22"/>
          </w:rPr>
          <w:t>www.lfs.cz</w:t>
        </w:r>
      </w:hyperlink>
    </w:p>
    <w:p w:rsidR="008F33E0" w:rsidRDefault="000066E8" w:rsidP="0009565F">
      <w:pPr>
        <w:jc w:val="center"/>
        <w:rPr>
          <w:rFonts w:ascii="Century Gothic" w:hAnsi="Century Gothic"/>
          <w:sz w:val="22"/>
        </w:rPr>
      </w:pPr>
      <w:hyperlink r:id="rId17" w:history="1">
        <w:r w:rsidR="0009565F" w:rsidRPr="001D6190">
          <w:rPr>
            <w:rStyle w:val="Hypertextovodkaz"/>
            <w:rFonts w:ascii="Century Gothic" w:hAnsi="Century Gothic"/>
            <w:sz w:val="22"/>
          </w:rPr>
          <w:t>www.projekt100.cz</w:t>
        </w:r>
      </w:hyperlink>
    </w:p>
    <w:sectPr w:rsidR="008F33E0" w:rsidSect="00A22A83">
      <w:headerReference w:type="default" r:id="rId18"/>
      <w:footerReference w:type="default" r:id="rId19"/>
      <w:pgSz w:w="11906" w:h="16838"/>
      <w:pgMar w:top="2768" w:right="862" w:bottom="1693" w:left="762" w:header="0" w:footer="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AB9" w:rsidRDefault="00494AB9">
      <w:r>
        <w:separator/>
      </w:r>
    </w:p>
  </w:endnote>
  <w:endnote w:type="continuationSeparator" w:id="0">
    <w:p w:rsidR="00494AB9" w:rsidRDefault="00494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5A1" w:rsidRDefault="000066E8">
    <w:pPr>
      <w:pStyle w:val="Zpa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95.3pt;height:89.65pt;z-index:-1;mso-position-horizontal:center;mso-position-horizontal-relative:page;mso-position-vertical:bottom;mso-position-vertical-relative:page">
          <v:imagedata r:id="rId1" o:title="zapati-lfs-cz"/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AB9" w:rsidRDefault="00494AB9">
      <w:r>
        <w:separator/>
      </w:r>
    </w:p>
  </w:footnote>
  <w:footnote w:type="continuationSeparator" w:id="0">
    <w:p w:rsidR="00494AB9" w:rsidRDefault="00494A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A53" w:rsidRDefault="000066E8">
    <w:pPr>
      <w:pStyle w:val="Zhlav"/>
      <w:tabs>
        <w:tab w:val="clear" w:pos="4819"/>
        <w:tab w:val="clear" w:pos="9638"/>
        <w:tab w:val="center" w:pos="3965"/>
        <w:tab w:val="right" w:pos="8516"/>
        <w:tab w:val="left" w:pos="10772"/>
      </w:tabs>
      <w:ind w:left="-1122" w:right="-1122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595.15pt;height:137.4pt;z-index:1;mso-wrap-distance-left:0;mso-wrap-distance-right:0;mso-position-horizontal:center" filled="t">
          <v:fill color2="black"/>
          <v:imagedata r:id="rId1" o:title="" cropbottom="19156f"/>
          <w10:wrap type="topAndBott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906B2F"/>
    <w:multiLevelType w:val="hybridMultilevel"/>
    <w:tmpl w:val="4BE63F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45A2C"/>
    <w:multiLevelType w:val="multilevel"/>
    <w:tmpl w:val="8A068B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5A1"/>
    <w:rsid w:val="00001060"/>
    <w:rsid w:val="000066E8"/>
    <w:rsid w:val="000231AC"/>
    <w:rsid w:val="00060BDB"/>
    <w:rsid w:val="000777E1"/>
    <w:rsid w:val="0009565F"/>
    <w:rsid w:val="001928D9"/>
    <w:rsid w:val="001F0CE0"/>
    <w:rsid w:val="002A2751"/>
    <w:rsid w:val="002C7624"/>
    <w:rsid w:val="002D11FC"/>
    <w:rsid w:val="002E42D0"/>
    <w:rsid w:val="0030098E"/>
    <w:rsid w:val="00312D06"/>
    <w:rsid w:val="00322901"/>
    <w:rsid w:val="003C31F4"/>
    <w:rsid w:val="003E1787"/>
    <w:rsid w:val="003F2E46"/>
    <w:rsid w:val="00412567"/>
    <w:rsid w:val="004451BB"/>
    <w:rsid w:val="004668E7"/>
    <w:rsid w:val="004907EB"/>
    <w:rsid w:val="00494546"/>
    <w:rsid w:val="00494AB9"/>
    <w:rsid w:val="004A032C"/>
    <w:rsid w:val="004C15AB"/>
    <w:rsid w:val="004C499A"/>
    <w:rsid w:val="005648D8"/>
    <w:rsid w:val="005C0B0A"/>
    <w:rsid w:val="005F4AE5"/>
    <w:rsid w:val="00645836"/>
    <w:rsid w:val="006B5B49"/>
    <w:rsid w:val="006C273C"/>
    <w:rsid w:val="006E17F5"/>
    <w:rsid w:val="00720B8D"/>
    <w:rsid w:val="007406B4"/>
    <w:rsid w:val="007835E0"/>
    <w:rsid w:val="00793C39"/>
    <w:rsid w:val="0080207B"/>
    <w:rsid w:val="00821C02"/>
    <w:rsid w:val="00837437"/>
    <w:rsid w:val="008F33E0"/>
    <w:rsid w:val="00900CEE"/>
    <w:rsid w:val="00914A53"/>
    <w:rsid w:val="00951D78"/>
    <w:rsid w:val="009978DD"/>
    <w:rsid w:val="009A4DF7"/>
    <w:rsid w:val="009B6D9B"/>
    <w:rsid w:val="009D0ABD"/>
    <w:rsid w:val="009D54CB"/>
    <w:rsid w:val="00A0105F"/>
    <w:rsid w:val="00A22826"/>
    <w:rsid w:val="00A22A83"/>
    <w:rsid w:val="00A65666"/>
    <w:rsid w:val="00AB71B7"/>
    <w:rsid w:val="00AB7EE2"/>
    <w:rsid w:val="00AC634F"/>
    <w:rsid w:val="00AE1936"/>
    <w:rsid w:val="00AF0138"/>
    <w:rsid w:val="00BF63D6"/>
    <w:rsid w:val="00C004B9"/>
    <w:rsid w:val="00C02D0E"/>
    <w:rsid w:val="00C84189"/>
    <w:rsid w:val="00C914E3"/>
    <w:rsid w:val="00CE0F32"/>
    <w:rsid w:val="00CF6E88"/>
    <w:rsid w:val="00D42675"/>
    <w:rsid w:val="00D51DD8"/>
    <w:rsid w:val="00D6617B"/>
    <w:rsid w:val="00DA7128"/>
    <w:rsid w:val="00DD10D2"/>
    <w:rsid w:val="00DD45A1"/>
    <w:rsid w:val="00DF56FA"/>
    <w:rsid w:val="00E26FDE"/>
    <w:rsid w:val="00E319D7"/>
    <w:rsid w:val="00ED0908"/>
    <w:rsid w:val="00F160AF"/>
    <w:rsid w:val="00F212C9"/>
    <w:rsid w:val="00F75548"/>
    <w:rsid w:val="00F75944"/>
    <w:rsid w:val="00F9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BDB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rsid w:val="00060BDB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060BDB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060BDB"/>
    <w:pPr>
      <w:spacing w:after="120"/>
    </w:pPr>
  </w:style>
  <w:style w:type="paragraph" w:styleId="Seznam">
    <w:name w:val="List"/>
    <w:basedOn w:val="Zkladntext"/>
    <w:rsid w:val="00060BDB"/>
  </w:style>
  <w:style w:type="paragraph" w:customStyle="1" w:styleId="Popisek">
    <w:name w:val="Popisek"/>
    <w:basedOn w:val="Normln"/>
    <w:rsid w:val="00060BDB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060BDB"/>
    <w:pPr>
      <w:suppressLineNumbers/>
    </w:pPr>
  </w:style>
  <w:style w:type="paragraph" w:styleId="Zhlav">
    <w:name w:val="header"/>
    <w:basedOn w:val="Normln"/>
    <w:rsid w:val="00060BDB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rsid w:val="00060BDB"/>
    <w:pPr>
      <w:suppressLineNumbers/>
      <w:tabs>
        <w:tab w:val="center" w:pos="4282"/>
        <w:tab w:val="right" w:pos="8565"/>
      </w:tabs>
    </w:pPr>
  </w:style>
  <w:style w:type="character" w:styleId="Siln">
    <w:name w:val="Strong"/>
    <w:uiPriority w:val="22"/>
    <w:qFormat/>
    <w:rsid w:val="008F33E0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8F33E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29"/>
      <w:lang/>
    </w:rPr>
  </w:style>
  <w:style w:type="character" w:customStyle="1" w:styleId="NzevChar">
    <w:name w:val="Název Char"/>
    <w:link w:val="Nzev"/>
    <w:uiPriority w:val="10"/>
    <w:rsid w:val="008F33E0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character" w:styleId="Hypertextovodkaz">
    <w:name w:val="Hyperlink"/>
    <w:uiPriority w:val="99"/>
    <w:unhideWhenUsed/>
    <w:rsid w:val="0009565F"/>
    <w:rPr>
      <w:color w:val="0000FF"/>
      <w:u w:val="single"/>
    </w:rPr>
  </w:style>
  <w:style w:type="paragraph" w:styleId="Bezmezer">
    <w:name w:val="No Spacing"/>
    <w:uiPriority w:val="1"/>
    <w:qFormat/>
    <w:rsid w:val="00412567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9978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fs.cz" TargetMode="External"/><Relationship Id="rId13" Type="http://schemas.openxmlformats.org/officeDocument/2006/relationships/hyperlink" Target="https://www.facebook.com/letnifilmovaskola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filmovekluby" TargetMode="External"/><Relationship Id="rId17" Type="http://schemas.openxmlformats.org/officeDocument/2006/relationships/hyperlink" Target="http://www.projekt100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fs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acfk.cz" TargetMode="External"/><Relationship Id="rId10" Type="http://schemas.openxmlformats.org/officeDocument/2006/relationships/hyperlink" Target="http://www.lfs.cz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lenka.horakova@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F7000-4EE3-4476-AEC0-CD228B30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556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Links>
    <vt:vector size="48" baseType="variant">
      <vt:variant>
        <vt:i4>4259905</vt:i4>
      </vt:variant>
      <vt:variant>
        <vt:i4>21</vt:i4>
      </vt:variant>
      <vt:variant>
        <vt:i4>0</vt:i4>
      </vt:variant>
      <vt:variant>
        <vt:i4>5</vt:i4>
      </vt:variant>
      <vt:variant>
        <vt:lpwstr>http://www.projekt100.cz/</vt:lpwstr>
      </vt:variant>
      <vt:variant>
        <vt:lpwstr/>
      </vt:variant>
      <vt:variant>
        <vt:i4>7864418</vt:i4>
      </vt:variant>
      <vt:variant>
        <vt:i4>18</vt:i4>
      </vt:variant>
      <vt:variant>
        <vt:i4>0</vt:i4>
      </vt:variant>
      <vt:variant>
        <vt:i4>5</vt:i4>
      </vt:variant>
      <vt:variant>
        <vt:lpwstr>http://www.lfs.cz/</vt:lpwstr>
      </vt:variant>
      <vt:variant>
        <vt:lpwstr/>
      </vt:variant>
      <vt:variant>
        <vt:i4>7864379</vt:i4>
      </vt:variant>
      <vt:variant>
        <vt:i4>15</vt:i4>
      </vt:variant>
      <vt:variant>
        <vt:i4>0</vt:i4>
      </vt:variant>
      <vt:variant>
        <vt:i4>5</vt:i4>
      </vt:variant>
      <vt:variant>
        <vt:lpwstr>http://www.acfk.cz/</vt:lpwstr>
      </vt:variant>
      <vt:variant>
        <vt:lpwstr/>
      </vt:variant>
      <vt:variant>
        <vt:i4>6619166</vt:i4>
      </vt:variant>
      <vt:variant>
        <vt:i4>12</vt:i4>
      </vt:variant>
      <vt:variant>
        <vt:i4>0</vt:i4>
      </vt:variant>
      <vt:variant>
        <vt:i4>5</vt:i4>
      </vt:variant>
      <vt:variant>
        <vt:lpwstr>mailto:michaela.dostalova@acfk.cz</vt:lpwstr>
      </vt:variant>
      <vt:variant>
        <vt:lpwstr/>
      </vt:variant>
      <vt:variant>
        <vt:i4>7995448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http://www.facebook.com/projekt100acfk?fref=ts</vt:lpwstr>
      </vt:variant>
      <vt:variant>
        <vt:lpwstr/>
      </vt:variant>
      <vt:variant>
        <vt:i4>5767248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http://www.facebook.com/filmovekluby</vt:lpwstr>
      </vt:variant>
      <vt:variant>
        <vt:lpwstr/>
      </vt:variant>
      <vt:variant>
        <vt:i4>7864379</vt:i4>
      </vt:variant>
      <vt:variant>
        <vt:i4>3</vt:i4>
      </vt:variant>
      <vt:variant>
        <vt:i4>0</vt:i4>
      </vt:variant>
      <vt:variant>
        <vt:i4>5</vt:i4>
      </vt:variant>
      <vt:variant>
        <vt:lpwstr>http://www.acfk.cz/</vt:lpwstr>
      </vt:variant>
      <vt:variant>
        <vt:lpwstr/>
      </vt:variant>
      <vt:variant>
        <vt:i4>7864418</vt:i4>
      </vt:variant>
      <vt:variant>
        <vt:i4>0</vt:i4>
      </vt:variant>
      <vt:variant>
        <vt:i4>0</vt:i4>
      </vt:variant>
      <vt:variant>
        <vt:i4>5</vt:i4>
      </vt:variant>
      <vt:variant>
        <vt:lpwstr>http://www.lfs.cz/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acfk</dc:creator>
  <cp:lastModifiedBy>Lenka Horáková</cp:lastModifiedBy>
  <cp:revision>5</cp:revision>
  <cp:lastPrinted>2014-11-02T18:57:00Z</cp:lastPrinted>
  <dcterms:created xsi:type="dcterms:W3CDTF">2018-04-03T16:34:00Z</dcterms:created>
  <dcterms:modified xsi:type="dcterms:W3CDTF">2018-04-04T11:57:00Z</dcterms:modified>
</cp:coreProperties>
</file>