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65F" w:rsidRPr="0009565F" w:rsidRDefault="0009565F" w:rsidP="0009565F">
      <w:pPr>
        <w:jc w:val="right"/>
        <w:rPr>
          <w:rFonts w:ascii="Century Gothic" w:hAnsi="Century Gothic"/>
          <w:sz w:val="22"/>
        </w:rPr>
      </w:pPr>
    </w:p>
    <w:p w:rsidR="0009565F" w:rsidRPr="0009565F" w:rsidRDefault="0009565F" w:rsidP="0009565F">
      <w:pPr>
        <w:jc w:val="right"/>
        <w:rPr>
          <w:rFonts w:ascii="Century Gothic" w:hAnsi="Century Gothic"/>
          <w:sz w:val="22"/>
        </w:rPr>
      </w:pPr>
      <w:r w:rsidRPr="0009565F">
        <w:rPr>
          <w:rFonts w:ascii="Century Gothic" w:hAnsi="Century Gothic"/>
          <w:sz w:val="22"/>
        </w:rPr>
        <w:tab/>
        <w:t xml:space="preserve">Tisková zpráva </w:t>
      </w:r>
      <w:r>
        <w:rPr>
          <w:rFonts w:ascii="Century Gothic" w:hAnsi="Century Gothic"/>
          <w:sz w:val="22"/>
        </w:rPr>
        <w:t>Letní filmové školy Uherské Hradiště</w:t>
      </w:r>
    </w:p>
    <w:p w:rsidR="0009565F" w:rsidRPr="0009565F" w:rsidRDefault="00AE783D" w:rsidP="0009565F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3</w:t>
      </w:r>
      <w:r w:rsidR="0009565F" w:rsidRPr="0009565F">
        <w:rPr>
          <w:rFonts w:ascii="Century Gothic" w:hAnsi="Century Gothic"/>
          <w:sz w:val="22"/>
        </w:rPr>
        <w:t>.</w:t>
      </w:r>
      <w:r w:rsidR="0009565F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5</w:t>
      </w:r>
      <w:r w:rsidR="0009565F" w:rsidRPr="0009565F">
        <w:rPr>
          <w:rFonts w:ascii="Century Gothic" w:hAnsi="Century Gothic"/>
          <w:sz w:val="22"/>
        </w:rPr>
        <w:t>. 201</w:t>
      </w:r>
      <w:r w:rsidR="009D0ABD">
        <w:rPr>
          <w:rFonts w:ascii="Century Gothic" w:hAnsi="Century Gothic"/>
          <w:sz w:val="22"/>
        </w:rPr>
        <w:t>8</w:t>
      </w:r>
    </w:p>
    <w:p w:rsidR="0009565F" w:rsidRDefault="00E645EB" w:rsidP="0009565F">
      <w:pPr>
        <w:jc w:val="right"/>
        <w:rPr>
          <w:rFonts w:ascii="Century Gothic" w:hAnsi="Century Gothic"/>
          <w:sz w:val="22"/>
        </w:rPr>
      </w:pPr>
      <w:hyperlink r:id="rId8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www.lfs.cz</w:t>
        </w:r>
      </w:hyperlink>
    </w:p>
    <w:p w:rsidR="005C0B0A" w:rsidRDefault="005C0B0A" w:rsidP="0009565F">
      <w:pPr>
        <w:jc w:val="right"/>
        <w:rPr>
          <w:rFonts w:ascii="Century Gothic" w:hAnsi="Century Gothic"/>
          <w:sz w:val="22"/>
        </w:rPr>
      </w:pPr>
    </w:p>
    <w:p w:rsidR="0009565F" w:rsidRDefault="0009565F" w:rsidP="0009565F">
      <w:pPr>
        <w:rPr>
          <w:rFonts w:ascii="Century Gothic" w:hAnsi="Century Gothic"/>
          <w:sz w:val="22"/>
        </w:rPr>
      </w:pPr>
    </w:p>
    <w:p w:rsidR="00837437" w:rsidRDefault="00E645EB" w:rsidP="0009565F">
      <w:pPr>
        <w:rPr>
          <w:rFonts w:ascii="Century Gothic" w:hAnsi="Century Gothic"/>
          <w:sz w:val="22"/>
        </w:rPr>
      </w:pPr>
      <w:r w:rsidRPr="00E645EB">
        <w:rPr>
          <w:rFonts w:ascii="Century Gothic" w:hAnsi="Century Gothic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197.25pt">
            <v:imagedata r:id="rId9" o:title="LFS18_facebook_vizual_timelinecover"/>
          </v:shape>
        </w:pict>
      </w:r>
    </w:p>
    <w:p w:rsidR="00837437" w:rsidRDefault="00837437" w:rsidP="0009565F">
      <w:pPr>
        <w:rPr>
          <w:rFonts w:ascii="Century Gothic" w:hAnsi="Century Gothic"/>
          <w:sz w:val="22"/>
        </w:rPr>
      </w:pPr>
    </w:p>
    <w:p w:rsidR="00837437" w:rsidRPr="009D0140" w:rsidRDefault="00AE783D" w:rsidP="00002C68">
      <w:pPr>
        <w:jc w:val="both"/>
        <w:rPr>
          <w:rFonts w:ascii="Century Gothic" w:hAnsi="Century Gothic" w:cs="Arial"/>
          <w:sz w:val="22"/>
          <w:szCs w:val="22"/>
        </w:rPr>
      </w:pPr>
      <w:r w:rsidRPr="009D0140">
        <w:rPr>
          <w:rFonts w:ascii="Century Gothic" w:hAnsi="Century Gothic" w:cs="Arial"/>
          <w:sz w:val="22"/>
          <w:szCs w:val="22"/>
        </w:rPr>
        <w:t>3</w:t>
      </w:r>
      <w:r w:rsidR="00837437" w:rsidRPr="009D0140">
        <w:rPr>
          <w:rFonts w:ascii="Century Gothic" w:hAnsi="Century Gothic" w:cs="Arial"/>
          <w:sz w:val="22"/>
          <w:szCs w:val="22"/>
        </w:rPr>
        <w:t xml:space="preserve">. tisková zpráva </w:t>
      </w:r>
    </w:p>
    <w:p w:rsidR="00837437" w:rsidRPr="0009565F" w:rsidRDefault="00837437" w:rsidP="00002C68">
      <w:pPr>
        <w:jc w:val="both"/>
        <w:rPr>
          <w:rFonts w:ascii="Century Gothic" w:hAnsi="Century Gothic"/>
          <w:sz w:val="22"/>
        </w:rPr>
      </w:pPr>
    </w:p>
    <w:p w:rsidR="00C02D0E" w:rsidRPr="007A59BE" w:rsidRDefault="00AE783D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b/>
          <w:color w:val="000000"/>
        </w:rPr>
      </w:pPr>
      <w:r w:rsidRPr="007A59BE">
        <w:rPr>
          <w:rFonts w:ascii="Century Gothic" w:hAnsi="Century Gothic" w:cs="Calibri"/>
          <w:b/>
          <w:color w:val="000000"/>
        </w:rPr>
        <w:t>Festival Letní filmová škola Uherské Hradiště spouští akred</w:t>
      </w:r>
      <w:r w:rsidR="00070403" w:rsidRPr="007A59BE">
        <w:rPr>
          <w:rFonts w:ascii="Century Gothic" w:hAnsi="Century Gothic" w:cs="Calibri"/>
          <w:b/>
          <w:color w:val="000000"/>
        </w:rPr>
        <w:t xml:space="preserve">itace. Přijedou Iva </w:t>
      </w:r>
      <w:proofErr w:type="spellStart"/>
      <w:r w:rsidR="00070403" w:rsidRPr="007A59BE">
        <w:rPr>
          <w:rFonts w:ascii="Century Gothic" w:hAnsi="Century Gothic" w:cs="Calibri"/>
          <w:b/>
          <w:color w:val="000000"/>
        </w:rPr>
        <w:t>Janžurová</w:t>
      </w:r>
      <w:proofErr w:type="spellEnd"/>
      <w:r w:rsidR="00070403" w:rsidRPr="007A59BE">
        <w:rPr>
          <w:rFonts w:ascii="Century Gothic" w:hAnsi="Century Gothic" w:cs="Calibri"/>
          <w:b/>
          <w:color w:val="000000"/>
        </w:rPr>
        <w:t xml:space="preserve"> i </w:t>
      </w:r>
      <w:proofErr w:type="spellStart"/>
      <w:r w:rsidRPr="007A59BE">
        <w:rPr>
          <w:rFonts w:ascii="Century Gothic" w:hAnsi="Century Gothic" w:cs="Calibri"/>
          <w:b/>
          <w:color w:val="000000"/>
        </w:rPr>
        <w:t>Mike</w:t>
      </w:r>
      <w:proofErr w:type="spellEnd"/>
      <w:r w:rsidRPr="007A59BE">
        <w:rPr>
          <w:rFonts w:ascii="Century Gothic" w:hAnsi="Century Gothic" w:cs="Calibri"/>
          <w:b/>
          <w:color w:val="000000"/>
        </w:rPr>
        <w:t xml:space="preserve"> </w:t>
      </w:r>
      <w:proofErr w:type="spellStart"/>
      <w:r w:rsidRPr="007A59BE">
        <w:rPr>
          <w:rFonts w:ascii="Century Gothic" w:hAnsi="Century Gothic" w:cs="Calibri"/>
          <w:b/>
          <w:color w:val="000000"/>
        </w:rPr>
        <w:t>Leigh</w:t>
      </w:r>
      <w:proofErr w:type="spellEnd"/>
    </w:p>
    <w:p w:rsidR="00F96C55" w:rsidRPr="007A59BE" w:rsidRDefault="00F96C55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b/>
          <w:color w:val="000000"/>
          <w:sz w:val="22"/>
          <w:szCs w:val="22"/>
        </w:rPr>
      </w:pPr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Letní filmová škola Uherské Hradiště, která letos proběhne v termínu 27. července až 5. srpna, přivítá vzácné hosty. Z Velké Británie přijede jeden z nejslavnějších evropských režisérů, vítěz Zlaté palmy z Cannes, Zlatého lva z Benátek a držitel Řádu britského impéria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Mike</w:t>
      </w:r>
      <w:proofErr w:type="spellEnd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Leigh</w:t>
      </w:r>
      <w:proofErr w:type="spellEnd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. </w:t>
      </w:r>
      <w:r w:rsidR="00BC1340" w:rsidRPr="007A59BE">
        <w:rPr>
          <w:rFonts w:ascii="Century Gothic" w:hAnsi="Century Gothic" w:cs="Calibri"/>
          <w:b/>
          <w:color w:val="000000"/>
          <w:sz w:val="22"/>
          <w:szCs w:val="22"/>
        </w:rPr>
        <w:t>Z</w:t>
      </w:r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ástupkyní </w:t>
      </w:r>
      <w:r w:rsidR="00BC1340"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české kinematografie </w:t>
      </w:r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bude </w:t>
      </w:r>
      <w:r w:rsidR="00BC1340" w:rsidRPr="007A59BE">
        <w:rPr>
          <w:rFonts w:ascii="Century Gothic" w:hAnsi="Century Gothic" w:cs="Calibri"/>
          <w:b/>
          <w:color w:val="000000"/>
          <w:sz w:val="22"/>
          <w:szCs w:val="22"/>
        </w:rPr>
        <w:t>herečka Iva Janžurová.</w:t>
      </w:r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r w:rsidR="00BC1340" w:rsidRPr="007A59BE">
        <w:rPr>
          <w:rFonts w:ascii="Century Gothic" w:hAnsi="Century Gothic" w:cs="Calibri"/>
          <w:b/>
          <w:color w:val="000000"/>
          <w:sz w:val="22"/>
          <w:szCs w:val="22"/>
        </w:rPr>
        <w:t>Oba umělci</w:t>
      </w:r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 převezm</w:t>
      </w:r>
      <w:r w:rsidR="00BC1340" w:rsidRPr="007A59BE">
        <w:rPr>
          <w:rFonts w:ascii="Century Gothic" w:hAnsi="Century Gothic" w:cs="Calibri"/>
          <w:b/>
          <w:color w:val="000000"/>
          <w:sz w:val="22"/>
          <w:szCs w:val="22"/>
        </w:rPr>
        <w:t>ou v Uherském Hradišti</w:t>
      </w:r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 Výroční cenu AČFK.</w:t>
      </w:r>
    </w:p>
    <w:p w:rsidR="00F74089" w:rsidRPr="007A59BE" w:rsidRDefault="00570A04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Mike</w:t>
      </w:r>
      <w:proofErr w:type="spellEnd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Leigh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natočil řadu snímků oscilujících mezi britským sociálním realismem a svébytnou autorskou stylizací.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Leighovo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kompaktní dílo se vyznačuje citlivou prací s herci postavenou často na improvizaci, zkoumáním modelu rodiny a specifickým nádechem citlivosti a zranitelnosti.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Leigha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můžeme vnímat také jako objevitele mnoha hereckých hvězd, včetně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Tima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Rotha,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Garyho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Oldmana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a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Brendy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Blethynové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.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Mike</w:t>
      </w:r>
      <w:proofErr w:type="spellEnd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Leigh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uvede na LFŠ </w:t>
      </w:r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>reprezentativní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retrospektivu svých filmů a v rámci “divoké karty” také tři snímky z historie světové kinematografie,</w:t>
      </w:r>
      <w:r w:rsidR="009D0140" w:rsidRPr="007A59BE">
        <w:rPr>
          <w:rFonts w:ascii="Century Gothic" w:hAnsi="Century Gothic" w:cs="Calibri"/>
          <w:color w:val="000000"/>
          <w:sz w:val="22"/>
          <w:szCs w:val="22"/>
        </w:rPr>
        <w:t xml:space="preserve"> které jej nejvíce ovlivnily. </w:t>
      </w:r>
    </w:p>
    <w:p w:rsidR="00002C68" w:rsidRPr="007A59BE" w:rsidRDefault="00002C68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“Letní filmovou školu navštěvují především mladí diváci a my jsme šťastní, že jim můžeme představit a připomenout nejen mladé, začínající tvůrce, ale i legendy, které utvářely podobu českého i evropského filmu. Z tohoto pohledu je pro nás velkou ctí, že naše pozvání přijaly dvě osobnosti, které každá po svém hluboce oslovily nejen miliony diváků, ale i své profesní následovníky. O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Mikeu</w:t>
      </w:r>
      <w:proofErr w:type="spellEnd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Leighovi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už byla řeč výše, paní </w:t>
      </w:r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Ivě Janžurové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chceme vzdát hold za více než půlstoletí neuvěřitelně mnohotvárné herecké práce, která v českém </w:t>
      </w:r>
      <w:r w:rsidR="009207EC">
        <w:rPr>
          <w:rFonts w:ascii="Century Gothic" w:hAnsi="Century Gothic" w:cs="Calibri"/>
          <w:color w:val="000000"/>
          <w:sz w:val="22"/>
          <w:szCs w:val="22"/>
        </w:rPr>
        <w:t>kontextu jen stěží najde obdobu,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” řekla programová ředitelka Letní filmové školy </w:t>
      </w:r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Iva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Hejlíčková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. </w:t>
      </w:r>
    </w:p>
    <w:p w:rsidR="00002C68" w:rsidRPr="007A59BE" w:rsidRDefault="00002C68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7A59BE">
        <w:rPr>
          <w:rFonts w:ascii="Century Gothic" w:hAnsi="Century Gothic" w:cs="Calibri"/>
          <w:color w:val="000000"/>
          <w:sz w:val="22"/>
          <w:szCs w:val="22"/>
        </w:rPr>
        <w:lastRenderedPageBreak/>
        <w:t xml:space="preserve">U příležitosti udělení Výroční ceny AČFK </w:t>
      </w:r>
      <w:r w:rsidRPr="007A59BE">
        <w:rPr>
          <w:rFonts w:ascii="Century Gothic" w:hAnsi="Century Gothic" w:cs="Calibri"/>
          <w:b/>
          <w:bCs/>
          <w:color w:val="000000"/>
          <w:sz w:val="22"/>
          <w:szCs w:val="22"/>
        </w:rPr>
        <w:t>Ivě Janžurové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uvede festival sugestivní drama </w:t>
      </w:r>
      <w:r w:rsidRPr="007A59BE">
        <w:rPr>
          <w:rFonts w:ascii="Century Gothic" w:hAnsi="Century Gothic" w:cs="Calibri"/>
          <w:i/>
          <w:iCs/>
          <w:color w:val="000000"/>
          <w:sz w:val="22"/>
          <w:szCs w:val="22"/>
        </w:rPr>
        <w:t>Petrolejové lampy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, jímž zároveň vzdá hold tvorbě Juraje Herze, bláznivou komedii </w:t>
      </w:r>
      <w:r w:rsidRPr="007A59BE">
        <w:rPr>
          <w:rFonts w:ascii="Century Gothic" w:hAnsi="Century Gothic" w:cs="Calibri"/>
          <w:i/>
          <w:iCs/>
          <w:color w:val="000000"/>
          <w:sz w:val="22"/>
          <w:szCs w:val="22"/>
        </w:rPr>
        <w:t>„Pane, vy jste vdova!“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a psychologicky laděnou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road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movie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Pr="007A59BE">
        <w:rPr>
          <w:rFonts w:ascii="Century Gothic" w:hAnsi="Century Gothic" w:cs="Calibri"/>
          <w:i/>
          <w:iCs/>
          <w:color w:val="000000"/>
          <w:sz w:val="22"/>
          <w:szCs w:val="22"/>
        </w:rPr>
        <w:t>Výlet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. </w:t>
      </w:r>
    </w:p>
    <w:p w:rsidR="00002C68" w:rsidRPr="007A59BE" w:rsidRDefault="00570A04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Dalšími potvrzenými hosty Letní filmové školy jsou </w:t>
      </w:r>
      <w:r w:rsidR="00576FEB" w:rsidRPr="007A59BE">
        <w:rPr>
          <w:rFonts w:ascii="Century Gothic" w:hAnsi="Century Gothic" w:cs="Calibri"/>
          <w:color w:val="000000"/>
          <w:sz w:val="22"/>
          <w:szCs w:val="22"/>
        </w:rPr>
        <w:t xml:space="preserve">i legenda 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>německ</w:t>
      </w:r>
      <w:r w:rsidR="00576FEB" w:rsidRPr="007A59BE">
        <w:rPr>
          <w:rFonts w:ascii="Century Gothic" w:hAnsi="Century Gothic" w:cs="Calibri"/>
          <w:color w:val="000000"/>
          <w:sz w:val="22"/>
          <w:szCs w:val="22"/>
        </w:rPr>
        <w:t xml:space="preserve">ého filmu, která se vymykala své době a která sklízela pochvalné ódy od </w:t>
      </w:r>
      <w:proofErr w:type="spellStart"/>
      <w:r w:rsidR="00576FEB" w:rsidRPr="007A59BE">
        <w:rPr>
          <w:rFonts w:ascii="Century Gothic" w:hAnsi="Century Gothic" w:cs="Calibri"/>
          <w:color w:val="000000"/>
          <w:sz w:val="22"/>
          <w:szCs w:val="22"/>
        </w:rPr>
        <w:t>Stevena</w:t>
      </w:r>
      <w:proofErr w:type="spellEnd"/>
      <w:r w:rsidR="00576FEB"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proofErr w:type="spellStart"/>
      <w:r w:rsidR="00576FEB" w:rsidRPr="007A59BE">
        <w:rPr>
          <w:rFonts w:ascii="Century Gothic" w:hAnsi="Century Gothic" w:cs="Calibri"/>
          <w:color w:val="000000"/>
          <w:sz w:val="22"/>
          <w:szCs w:val="22"/>
        </w:rPr>
        <w:t>Spielberga</w:t>
      </w:r>
      <w:proofErr w:type="spellEnd"/>
      <w:r w:rsidR="00576FEB" w:rsidRPr="007A59BE">
        <w:rPr>
          <w:rFonts w:ascii="Century Gothic" w:hAnsi="Century Gothic" w:cs="Calibri"/>
          <w:color w:val="000000"/>
          <w:sz w:val="22"/>
          <w:szCs w:val="22"/>
        </w:rPr>
        <w:t xml:space="preserve"> i </w:t>
      </w:r>
      <w:proofErr w:type="spellStart"/>
      <w:r w:rsidR="00576FEB" w:rsidRPr="007A59BE">
        <w:rPr>
          <w:rFonts w:ascii="Century Gothic" w:hAnsi="Century Gothic" w:cs="Calibri"/>
          <w:color w:val="000000"/>
          <w:sz w:val="22"/>
          <w:szCs w:val="22"/>
        </w:rPr>
        <w:t>Quentina</w:t>
      </w:r>
      <w:proofErr w:type="spellEnd"/>
      <w:r w:rsidR="00576FEB"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proofErr w:type="spellStart"/>
      <w:r w:rsidR="00576FEB" w:rsidRPr="007A59BE">
        <w:rPr>
          <w:rFonts w:ascii="Century Gothic" w:hAnsi="Century Gothic" w:cs="Calibri"/>
          <w:color w:val="000000"/>
          <w:sz w:val="22"/>
          <w:szCs w:val="22"/>
        </w:rPr>
        <w:t>Tarantina</w:t>
      </w:r>
      <w:proofErr w:type="spellEnd"/>
      <w:r w:rsidR="00576FEB" w:rsidRPr="007A59BE">
        <w:rPr>
          <w:rFonts w:ascii="Century Gothic" w:hAnsi="Century Gothic" w:cs="Calibri"/>
          <w:color w:val="000000"/>
          <w:sz w:val="22"/>
          <w:szCs w:val="22"/>
        </w:rPr>
        <w:t xml:space="preserve">, 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režisér </w:t>
      </w:r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Roland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Klick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a chilský </w:t>
      </w:r>
      <w:proofErr w:type="spellStart"/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>artový</w:t>
      </w:r>
      <w:proofErr w:type="spellEnd"/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 xml:space="preserve"> guru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Alejandro</w:t>
      </w:r>
      <w:proofErr w:type="spellEnd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Fernandéz</w:t>
      </w:r>
      <w:proofErr w:type="spellEnd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Almendras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, jehož snímek </w:t>
      </w:r>
      <w:r w:rsidRPr="007A59BE">
        <w:rPr>
          <w:rFonts w:ascii="Century Gothic" w:hAnsi="Century Gothic" w:cs="Calibri"/>
          <w:i/>
          <w:color w:val="000000"/>
          <w:sz w:val="22"/>
          <w:szCs w:val="22"/>
        </w:rPr>
        <w:t xml:space="preserve">Zabít člověka 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získal v roce 2014 Velkou cenu poroty za nejlepší hraný film na festivalu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Sundance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>.</w:t>
      </w:r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</w:p>
    <w:p w:rsidR="00002C68" w:rsidRPr="007A59BE" w:rsidRDefault="00F2531E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K nejnavštěvovanějším a nejoblíbenějším sekcím Letní filmové školy patří každoročně </w:t>
      </w:r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Němý film s živou hudbou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>. Letos bude tato sekce</w:t>
      </w:r>
      <w:r w:rsidR="003A2B22" w:rsidRPr="007A59BE">
        <w:rPr>
          <w:rFonts w:ascii="Century Gothic" w:hAnsi="Century Gothic" w:cs="Calibri"/>
          <w:color w:val="000000"/>
          <w:sz w:val="22"/>
          <w:szCs w:val="22"/>
        </w:rPr>
        <w:t xml:space="preserve"> věnována dílu </w:t>
      </w:r>
      <w:r w:rsidR="003A2B22"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Friedricha </w:t>
      </w:r>
      <w:proofErr w:type="spellStart"/>
      <w:r w:rsidR="003A2B22" w:rsidRPr="007A59BE">
        <w:rPr>
          <w:rFonts w:ascii="Century Gothic" w:hAnsi="Century Gothic" w:cs="Calibri"/>
          <w:b/>
          <w:color w:val="000000"/>
          <w:sz w:val="22"/>
          <w:szCs w:val="22"/>
        </w:rPr>
        <w:t>Wilhelma</w:t>
      </w:r>
      <w:proofErr w:type="spellEnd"/>
      <w:r w:rsidR="003A2B22"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="003A2B22" w:rsidRPr="007A59BE">
        <w:rPr>
          <w:rFonts w:ascii="Century Gothic" w:hAnsi="Century Gothic" w:cs="Calibri"/>
          <w:b/>
          <w:color w:val="000000"/>
          <w:sz w:val="22"/>
          <w:szCs w:val="22"/>
        </w:rPr>
        <w:t>Murnaua</w:t>
      </w:r>
      <w:proofErr w:type="spellEnd"/>
      <w:r w:rsidR="003A2B22" w:rsidRPr="007A59BE">
        <w:rPr>
          <w:rFonts w:ascii="Century Gothic" w:hAnsi="Century Gothic" w:cs="Calibri"/>
          <w:color w:val="000000"/>
          <w:sz w:val="22"/>
          <w:szCs w:val="22"/>
        </w:rPr>
        <w:t>, který výrazně poznamenal (nejen) německou kinematografii své doby</w:t>
      </w:r>
      <w:bookmarkStart w:id="0" w:name="m_6522157785424450450_m_2962857099866984"/>
      <w:r w:rsidR="003A2B22" w:rsidRPr="007A59BE">
        <w:rPr>
          <w:rFonts w:ascii="Century Gothic" w:hAnsi="Century Gothic" w:cs="Calibri"/>
          <w:color w:val="000000"/>
          <w:sz w:val="22"/>
          <w:szCs w:val="22"/>
        </w:rPr>
        <w:t xml:space="preserve"> a zásadně přispěl k německému expresionismu (</w:t>
      </w:r>
      <w:r w:rsidR="003A2B22" w:rsidRPr="007A59BE">
        <w:rPr>
          <w:rFonts w:ascii="Century Gothic" w:hAnsi="Century Gothic" w:cs="Calibri"/>
          <w:i/>
          <w:color w:val="000000"/>
          <w:sz w:val="22"/>
          <w:szCs w:val="22"/>
        </w:rPr>
        <w:t xml:space="preserve">Upír </w:t>
      </w:r>
      <w:proofErr w:type="spellStart"/>
      <w:r w:rsidR="003A2B22" w:rsidRPr="007A59BE">
        <w:rPr>
          <w:rFonts w:ascii="Century Gothic" w:hAnsi="Century Gothic" w:cs="Calibri"/>
          <w:i/>
          <w:color w:val="000000"/>
          <w:sz w:val="22"/>
          <w:szCs w:val="22"/>
        </w:rPr>
        <w:t>Nosferatu</w:t>
      </w:r>
      <w:proofErr w:type="spellEnd"/>
      <w:r w:rsidR="003A2B22" w:rsidRPr="007A59BE">
        <w:rPr>
          <w:rFonts w:ascii="Century Gothic" w:hAnsi="Century Gothic" w:cs="Calibri"/>
          <w:color w:val="000000"/>
          <w:sz w:val="22"/>
          <w:szCs w:val="22"/>
        </w:rPr>
        <w:t xml:space="preserve">, </w:t>
      </w:r>
      <w:r w:rsidR="003A2B22" w:rsidRPr="007A59BE">
        <w:rPr>
          <w:rFonts w:ascii="Century Gothic" w:hAnsi="Century Gothic" w:cs="Calibri"/>
          <w:i/>
          <w:color w:val="000000"/>
          <w:sz w:val="22"/>
          <w:szCs w:val="22"/>
        </w:rPr>
        <w:t>Faust</w:t>
      </w:r>
      <w:r w:rsidR="003A2B22" w:rsidRPr="007A59BE">
        <w:rPr>
          <w:rFonts w:ascii="Century Gothic" w:hAnsi="Century Gothic" w:cs="Calibri"/>
          <w:color w:val="000000"/>
          <w:sz w:val="22"/>
          <w:szCs w:val="22"/>
        </w:rPr>
        <w:t xml:space="preserve">) i </w:t>
      </w:r>
      <w:proofErr w:type="spellStart"/>
      <w:r w:rsidR="003A2B22" w:rsidRPr="007A59BE">
        <w:rPr>
          <w:rFonts w:ascii="Century Gothic" w:hAnsi="Century Gothic" w:cs="Calibri"/>
          <w:color w:val="000000"/>
          <w:sz w:val="22"/>
          <w:szCs w:val="22"/>
        </w:rPr>
        <w:t>kammerspielu</w:t>
      </w:r>
      <w:proofErr w:type="spellEnd"/>
      <w:r w:rsidR="003A2B22" w:rsidRPr="007A59BE">
        <w:rPr>
          <w:rFonts w:ascii="Century Gothic" w:hAnsi="Century Gothic" w:cs="Calibri"/>
          <w:color w:val="000000"/>
          <w:sz w:val="22"/>
          <w:szCs w:val="22"/>
        </w:rPr>
        <w:t xml:space="preserve"> (</w:t>
      </w:r>
      <w:r w:rsidR="003A2B22" w:rsidRPr="007A59BE">
        <w:rPr>
          <w:rFonts w:ascii="Century Gothic" w:hAnsi="Century Gothic" w:cs="Calibri"/>
          <w:i/>
          <w:color w:val="000000"/>
          <w:sz w:val="22"/>
          <w:szCs w:val="22"/>
        </w:rPr>
        <w:t>Poslední štace</w:t>
      </w:r>
      <w:r w:rsidR="003A2B22" w:rsidRPr="007A59BE">
        <w:rPr>
          <w:rFonts w:ascii="Century Gothic" w:hAnsi="Century Gothic" w:cs="Calibri"/>
          <w:color w:val="000000"/>
          <w:sz w:val="22"/>
          <w:szCs w:val="22"/>
        </w:rPr>
        <w:t>).</w:t>
      </w:r>
      <w:r w:rsidR="00DE6012" w:rsidRPr="007A59BE">
        <w:rPr>
          <w:rFonts w:ascii="Century Gothic" w:hAnsi="Century Gothic" w:cs="Calibri"/>
          <w:color w:val="000000"/>
          <w:sz w:val="22"/>
          <w:szCs w:val="22"/>
        </w:rPr>
        <w:t xml:space="preserve"> Sekci obohatí výstava </w:t>
      </w:r>
      <w:proofErr w:type="spellStart"/>
      <w:r w:rsidR="00DE6012" w:rsidRPr="007A59BE">
        <w:rPr>
          <w:rFonts w:ascii="Century Gothic" w:hAnsi="Century Gothic" w:cs="Calibri"/>
          <w:color w:val="000000"/>
          <w:sz w:val="22"/>
          <w:szCs w:val="22"/>
        </w:rPr>
        <w:t>Murnauových</w:t>
      </w:r>
      <w:proofErr w:type="spellEnd"/>
      <w:r w:rsidR="00DE6012" w:rsidRPr="007A59BE">
        <w:rPr>
          <w:rFonts w:ascii="Century Gothic" w:hAnsi="Century Gothic" w:cs="Calibri"/>
          <w:color w:val="000000"/>
          <w:sz w:val="22"/>
          <w:szCs w:val="22"/>
        </w:rPr>
        <w:t xml:space="preserve"> fotografií ve foyer kina Hvězda.</w:t>
      </w:r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</w:p>
    <w:p w:rsidR="00002C68" w:rsidRPr="007A59BE" w:rsidRDefault="003A2B22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Půlnoční delikatesy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se letos v tématu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Stranger</w:t>
      </w:r>
      <w:proofErr w:type="spellEnd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Films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zaměří na současnou vlnu nostalg</w:t>
      </w:r>
      <w:r w:rsidR="00070403" w:rsidRPr="007A59BE">
        <w:rPr>
          <w:rFonts w:ascii="Century Gothic" w:hAnsi="Century Gothic" w:cs="Calibri"/>
          <w:color w:val="000000"/>
          <w:sz w:val="22"/>
          <w:szCs w:val="22"/>
        </w:rPr>
        <w:t>ie po </w:t>
      </w:r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 xml:space="preserve">reliktech 80. a 90. let </w:t>
      </w:r>
      <w:r w:rsidR="001B5F8E" w:rsidRPr="007A59BE">
        <w:rPr>
          <w:rFonts w:ascii="Century Gothic" w:hAnsi="Century Gothic" w:cs="Calibri"/>
          <w:color w:val="000000"/>
          <w:sz w:val="22"/>
          <w:szCs w:val="22"/>
        </w:rPr>
        <w:t xml:space="preserve">a přinesou hororové laděné dětské filmy a morbidní </w:t>
      </w:r>
      <w:proofErr w:type="spellStart"/>
      <w:r w:rsidR="001B5F8E" w:rsidRPr="007A59BE">
        <w:rPr>
          <w:rFonts w:ascii="Century Gothic" w:hAnsi="Century Gothic" w:cs="Calibri"/>
          <w:color w:val="000000"/>
          <w:sz w:val="22"/>
          <w:szCs w:val="22"/>
        </w:rPr>
        <w:t>t</w:t>
      </w:r>
      <w:r w:rsidR="00856612" w:rsidRPr="007A59BE">
        <w:rPr>
          <w:rFonts w:ascii="Century Gothic" w:hAnsi="Century Gothic" w:cs="Calibri"/>
          <w:color w:val="000000"/>
          <w:sz w:val="22"/>
          <w:szCs w:val="22"/>
        </w:rPr>
        <w:t>ee</w:t>
      </w:r>
      <w:r w:rsidR="001B5F8E" w:rsidRPr="007A59BE">
        <w:rPr>
          <w:rFonts w:ascii="Century Gothic" w:hAnsi="Century Gothic" w:cs="Calibri"/>
          <w:color w:val="000000"/>
          <w:sz w:val="22"/>
          <w:szCs w:val="22"/>
        </w:rPr>
        <w:t>nagerské</w:t>
      </w:r>
      <w:proofErr w:type="spellEnd"/>
      <w:r w:rsidR="001B5F8E" w:rsidRPr="007A59BE">
        <w:rPr>
          <w:rFonts w:ascii="Century Gothic" w:hAnsi="Century Gothic" w:cs="Calibri"/>
          <w:color w:val="000000"/>
          <w:sz w:val="22"/>
          <w:szCs w:val="22"/>
        </w:rPr>
        <w:t xml:space="preserve"> snímky. </w:t>
      </w:r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 xml:space="preserve">Vedle </w:t>
      </w:r>
      <w:r w:rsidR="001B5F8E" w:rsidRPr="007A59BE">
        <w:rPr>
          <w:rFonts w:ascii="Century Gothic" w:hAnsi="Century Gothic" w:cs="Calibri"/>
          <w:color w:val="000000"/>
          <w:sz w:val="22"/>
          <w:szCs w:val="22"/>
        </w:rPr>
        <w:t>generačních kultů a neprávem zapadlých klenotů posledních dvou dekád dvacátého století (</w:t>
      </w:r>
      <w:r w:rsidR="001B5F8E" w:rsidRPr="007A59BE">
        <w:rPr>
          <w:rFonts w:ascii="Century Gothic" w:hAnsi="Century Gothic" w:cs="Calibri"/>
          <w:i/>
          <w:color w:val="000000"/>
          <w:sz w:val="22"/>
          <w:szCs w:val="22"/>
        </w:rPr>
        <w:t>Dům plný strachu</w:t>
      </w:r>
      <w:r w:rsidR="001B5F8E" w:rsidRPr="007A59BE">
        <w:rPr>
          <w:rFonts w:ascii="Century Gothic" w:hAnsi="Century Gothic" w:cs="Calibri"/>
          <w:color w:val="000000"/>
          <w:sz w:val="22"/>
          <w:szCs w:val="22"/>
        </w:rPr>
        <w:t>) připomene sekce také jejich ozvuky, variace</w:t>
      </w:r>
      <w:r w:rsidR="00070403" w:rsidRPr="007A59BE">
        <w:rPr>
          <w:rFonts w:ascii="Century Gothic" w:hAnsi="Century Gothic" w:cs="Calibri"/>
          <w:color w:val="000000"/>
          <w:sz w:val="22"/>
          <w:szCs w:val="22"/>
        </w:rPr>
        <w:t xml:space="preserve"> či upgrady z </w:t>
      </w:r>
      <w:r w:rsidR="001B5F8E" w:rsidRPr="007A59BE">
        <w:rPr>
          <w:rFonts w:ascii="Century Gothic" w:hAnsi="Century Gothic" w:cs="Calibri"/>
          <w:color w:val="000000"/>
          <w:sz w:val="22"/>
          <w:szCs w:val="22"/>
        </w:rPr>
        <w:t>nového tisíciletí (</w:t>
      </w:r>
      <w:r w:rsidR="001B5F8E" w:rsidRPr="007A59BE">
        <w:rPr>
          <w:rFonts w:ascii="Century Gothic" w:hAnsi="Century Gothic" w:cs="Calibri"/>
          <w:i/>
          <w:color w:val="000000"/>
          <w:sz w:val="22"/>
          <w:szCs w:val="22"/>
        </w:rPr>
        <w:t>Vrah zůstal po škole</w:t>
      </w:r>
      <w:r w:rsidR="001B5F8E" w:rsidRPr="007A59BE">
        <w:rPr>
          <w:rFonts w:ascii="Century Gothic" w:hAnsi="Century Gothic" w:cs="Calibri"/>
          <w:color w:val="000000"/>
          <w:sz w:val="22"/>
          <w:szCs w:val="22"/>
        </w:rPr>
        <w:t>).</w:t>
      </w:r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</w:p>
    <w:p w:rsidR="00002C68" w:rsidRPr="007A59BE" w:rsidRDefault="002850D7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proofErr w:type="spellStart"/>
      <w:r w:rsidRPr="007A59BE">
        <w:rPr>
          <w:rFonts w:ascii="Century Gothic" w:hAnsi="Century Gothic" w:cs="Calibri"/>
          <w:sz w:val="22"/>
          <w:szCs w:val="22"/>
        </w:rPr>
        <w:t>innogy</w:t>
      </w:r>
      <w:proofErr w:type="spellEnd"/>
      <w:r w:rsidRPr="007A59BE">
        <w:rPr>
          <w:rFonts w:ascii="Century Gothic" w:hAnsi="Century Gothic" w:cs="Calibri"/>
          <w:sz w:val="22"/>
          <w:szCs w:val="22"/>
        </w:rPr>
        <w:t xml:space="preserve"> letní kino na </w:t>
      </w:r>
      <w:r w:rsidR="00472DA5" w:rsidRPr="007A59BE">
        <w:rPr>
          <w:rFonts w:ascii="Century Gothic" w:hAnsi="Century Gothic" w:cs="Calibri"/>
          <w:sz w:val="22"/>
          <w:szCs w:val="22"/>
        </w:rPr>
        <w:t>Masarykov</w:t>
      </w:r>
      <w:r w:rsidRPr="007A59BE">
        <w:rPr>
          <w:rFonts w:ascii="Century Gothic" w:hAnsi="Century Gothic" w:cs="Calibri"/>
          <w:sz w:val="22"/>
          <w:szCs w:val="22"/>
        </w:rPr>
        <w:t>ě</w:t>
      </w:r>
      <w:r w:rsidR="00472DA5" w:rsidRPr="007A59BE">
        <w:rPr>
          <w:rFonts w:ascii="Century Gothic" w:hAnsi="Century Gothic" w:cs="Calibri"/>
          <w:sz w:val="22"/>
          <w:szCs w:val="22"/>
        </w:rPr>
        <w:t xml:space="preserve"> náměstí </w:t>
      </w:r>
      <w:r w:rsidR="00472DA5" w:rsidRPr="007A59BE">
        <w:rPr>
          <w:rFonts w:ascii="Century Gothic" w:hAnsi="Century Gothic" w:cs="Calibri"/>
          <w:color w:val="000000"/>
          <w:sz w:val="22"/>
          <w:szCs w:val="22"/>
        </w:rPr>
        <w:t xml:space="preserve">se i letos stane dějištěm dvou velkých koncertů, které Letní filmovou školu orámují. V sobotu 28. července 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vystoupí díky podpoře hlavního partnera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innogy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 xml:space="preserve">David </w:t>
      </w:r>
      <w:proofErr w:type="spellStart"/>
      <w:r w:rsidRPr="007A59BE">
        <w:rPr>
          <w:rFonts w:ascii="Century Gothic" w:hAnsi="Century Gothic" w:cs="Calibri"/>
          <w:b/>
          <w:color w:val="000000"/>
          <w:sz w:val="22"/>
          <w:szCs w:val="22"/>
        </w:rPr>
        <w:t>Koller</w:t>
      </w:r>
      <w:proofErr w:type="spellEnd"/>
      <w:r w:rsidR="00E964E6" w:rsidRPr="007A59BE">
        <w:rPr>
          <w:rFonts w:ascii="Century Gothic" w:hAnsi="Century Gothic" w:cs="Calibri"/>
          <w:color w:val="000000"/>
          <w:sz w:val="22"/>
          <w:szCs w:val="22"/>
        </w:rPr>
        <w:t xml:space="preserve"> a na závěr </w:t>
      </w:r>
      <w:proofErr w:type="spellStart"/>
      <w:r w:rsidR="00E964E6" w:rsidRPr="007A59BE">
        <w:rPr>
          <w:rFonts w:ascii="Century Gothic" w:hAnsi="Century Gothic" w:cs="Calibri"/>
          <w:color w:val="000000"/>
          <w:sz w:val="22"/>
          <w:szCs w:val="22"/>
        </w:rPr>
        <w:t>Filmovky</w:t>
      </w:r>
      <w:proofErr w:type="spellEnd"/>
      <w:r w:rsidR="00E964E6" w:rsidRPr="007A59BE">
        <w:rPr>
          <w:rFonts w:ascii="Century Gothic" w:hAnsi="Century Gothic" w:cs="Calibri"/>
          <w:color w:val="000000"/>
          <w:sz w:val="22"/>
          <w:szCs w:val="22"/>
        </w:rPr>
        <w:t xml:space="preserve">, v sobotu 4. srpna se návštěvníci mohou těšit na </w:t>
      </w:r>
      <w:r w:rsidR="00E964E6" w:rsidRPr="007A59BE">
        <w:rPr>
          <w:rFonts w:ascii="Century Gothic" w:hAnsi="Century Gothic" w:cs="Calibri"/>
          <w:b/>
          <w:color w:val="000000"/>
          <w:sz w:val="22"/>
          <w:szCs w:val="22"/>
        </w:rPr>
        <w:t>Barboru Polákovou</w:t>
      </w:r>
      <w:r w:rsidR="00E964E6" w:rsidRPr="007A59BE">
        <w:rPr>
          <w:rFonts w:ascii="Century Gothic" w:hAnsi="Century Gothic" w:cs="Calibri"/>
          <w:color w:val="000000"/>
          <w:sz w:val="22"/>
          <w:szCs w:val="22"/>
        </w:rPr>
        <w:t>. Oba koncerty se konají zdarma pro akreditované i veřejnost.</w:t>
      </w:r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</w:p>
    <w:p w:rsidR="00002C68" w:rsidRPr="007A59BE" w:rsidRDefault="00E964E6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7A59BE">
        <w:rPr>
          <w:rFonts w:ascii="Century Gothic" w:hAnsi="Century Gothic" w:cs="Calibri"/>
          <w:sz w:val="22"/>
          <w:szCs w:val="22"/>
        </w:rPr>
        <w:t>V </w:t>
      </w:r>
      <w:proofErr w:type="spellStart"/>
      <w:r w:rsidRPr="007A59BE">
        <w:rPr>
          <w:rFonts w:ascii="Century Gothic" w:hAnsi="Century Gothic" w:cs="Calibri"/>
          <w:sz w:val="22"/>
          <w:szCs w:val="22"/>
        </w:rPr>
        <w:t>innogy</w:t>
      </w:r>
      <w:proofErr w:type="spellEnd"/>
      <w:r w:rsidRPr="007A59BE">
        <w:rPr>
          <w:rFonts w:ascii="Century Gothic" w:hAnsi="Century Gothic" w:cs="Calibri"/>
          <w:sz w:val="22"/>
          <w:szCs w:val="22"/>
        </w:rPr>
        <w:t xml:space="preserve"> letním kině se odehraje i unikátní projekce němého filmu </w:t>
      </w:r>
      <w:r w:rsidR="00002C68" w:rsidRPr="007A59BE">
        <w:rPr>
          <w:rFonts w:ascii="Century Gothic" w:hAnsi="Century Gothic" w:cs="Calibri"/>
          <w:b/>
          <w:sz w:val="22"/>
          <w:szCs w:val="22"/>
        </w:rPr>
        <w:t xml:space="preserve">Karla </w:t>
      </w:r>
      <w:proofErr w:type="spellStart"/>
      <w:r w:rsidR="00002C68" w:rsidRPr="007A59BE">
        <w:rPr>
          <w:rFonts w:ascii="Century Gothic" w:hAnsi="Century Gothic" w:cs="Calibri"/>
          <w:b/>
          <w:sz w:val="22"/>
          <w:szCs w:val="22"/>
        </w:rPr>
        <w:t>Degla</w:t>
      </w:r>
      <w:proofErr w:type="spellEnd"/>
      <w:r w:rsidR="00002C68" w:rsidRPr="007A59BE">
        <w:rPr>
          <w:rFonts w:ascii="Century Gothic" w:hAnsi="Century Gothic" w:cs="Calibri"/>
          <w:sz w:val="22"/>
          <w:szCs w:val="22"/>
        </w:rPr>
        <w:t xml:space="preserve"> a</w:t>
      </w:r>
      <w:r w:rsidR="00002C68" w:rsidRPr="007A59BE">
        <w:rPr>
          <w:rFonts w:ascii="Century Gothic" w:hAnsi="Century Gothic" w:cs="Calibri"/>
          <w:b/>
          <w:sz w:val="22"/>
          <w:szCs w:val="22"/>
        </w:rPr>
        <w:t xml:space="preserve"> Antonína Novotného</w:t>
      </w:r>
      <w:r w:rsidRPr="007A59BE">
        <w:rPr>
          <w:rFonts w:ascii="Century Gothic" w:hAnsi="Century Gothic" w:cs="Calibri"/>
          <w:sz w:val="22"/>
          <w:szCs w:val="22"/>
        </w:rPr>
        <w:t xml:space="preserve"> z roku 1919 </w:t>
      </w:r>
      <w:r w:rsidRPr="007A59BE">
        <w:rPr>
          <w:rFonts w:ascii="Century Gothic" w:hAnsi="Century Gothic" w:cs="Calibri"/>
          <w:i/>
          <w:sz w:val="22"/>
          <w:szCs w:val="22"/>
        </w:rPr>
        <w:t>Stavitel chrámu</w:t>
      </w:r>
      <w:r w:rsidRPr="007A59BE">
        <w:rPr>
          <w:rFonts w:ascii="Century Gothic" w:hAnsi="Century Gothic" w:cs="Calibri"/>
          <w:sz w:val="22"/>
          <w:szCs w:val="22"/>
        </w:rPr>
        <w:t xml:space="preserve">, </w:t>
      </w:r>
      <w:r w:rsidR="002B2AF8" w:rsidRPr="007A59BE">
        <w:rPr>
          <w:rFonts w:ascii="Century Gothic" w:hAnsi="Century Gothic" w:cs="Calibri"/>
          <w:sz w:val="22"/>
          <w:szCs w:val="22"/>
        </w:rPr>
        <w:t>který</w:t>
      </w:r>
      <w:r w:rsidRPr="007A59BE">
        <w:rPr>
          <w:rFonts w:ascii="Century Gothic" w:hAnsi="Century Gothic" w:cs="Calibri"/>
          <w:sz w:val="22"/>
          <w:szCs w:val="22"/>
        </w:rPr>
        <w:t xml:space="preserve"> zpracovává pověst o Petru Parléřovi, staviteli svatovítského chrámu v Praze. Doprovázet film bude čerstvý držitel ceny Anděl </w:t>
      </w:r>
      <w:r w:rsidRPr="007A59BE">
        <w:rPr>
          <w:rFonts w:ascii="Century Gothic" w:hAnsi="Century Gothic" w:cs="Calibri"/>
          <w:b/>
          <w:sz w:val="22"/>
          <w:szCs w:val="22"/>
        </w:rPr>
        <w:t>Marian Friedl</w:t>
      </w:r>
      <w:r w:rsidRPr="007A59BE">
        <w:rPr>
          <w:rFonts w:ascii="Century Gothic" w:hAnsi="Century Gothic" w:cs="Calibri"/>
          <w:sz w:val="22"/>
          <w:szCs w:val="22"/>
        </w:rPr>
        <w:t xml:space="preserve"> společně </w:t>
      </w:r>
      <w:r w:rsidR="00992003" w:rsidRPr="007A59BE">
        <w:rPr>
          <w:rFonts w:ascii="Century Gothic" w:hAnsi="Century Gothic" w:cs="Calibri"/>
          <w:sz w:val="22"/>
          <w:szCs w:val="22"/>
        </w:rPr>
        <w:t>s </w:t>
      </w:r>
      <w:r w:rsidR="00992003" w:rsidRPr="007A59BE">
        <w:rPr>
          <w:rFonts w:ascii="Century Gothic" w:hAnsi="Century Gothic" w:cs="Calibri"/>
          <w:b/>
          <w:sz w:val="22"/>
          <w:szCs w:val="22"/>
        </w:rPr>
        <w:t xml:space="preserve">Matějem </w:t>
      </w:r>
      <w:proofErr w:type="spellStart"/>
      <w:r w:rsidR="00992003" w:rsidRPr="007A59BE">
        <w:rPr>
          <w:rFonts w:ascii="Century Gothic" w:hAnsi="Century Gothic" w:cs="Calibri"/>
          <w:b/>
          <w:sz w:val="22"/>
          <w:szCs w:val="22"/>
        </w:rPr>
        <w:t>Drabinou</w:t>
      </w:r>
      <w:proofErr w:type="spellEnd"/>
      <w:r w:rsidR="00992003" w:rsidRPr="007A59BE">
        <w:rPr>
          <w:rFonts w:ascii="Century Gothic" w:hAnsi="Century Gothic" w:cs="Calibri"/>
          <w:sz w:val="22"/>
          <w:szCs w:val="22"/>
        </w:rPr>
        <w:t xml:space="preserve"> a sopranistkou </w:t>
      </w:r>
      <w:r w:rsidR="00992003" w:rsidRPr="007A59BE">
        <w:rPr>
          <w:rFonts w:ascii="Century Gothic" w:hAnsi="Century Gothic" w:cs="Calibri"/>
          <w:b/>
          <w:sz w:val="22"/>
          <w:szCs w:val="22"/>
        </w:rPr>
        <w:t>Barborou Jiráskovou</w:t>
      </w:r>
      <w:r w:rsidR="00992003" w:rsidRPr="007A59BE">
        <w:rPr>
          <w:rFonts w:ascii="Century Gothic" w:hAnsi="Century Gothic" w:cs="Calibri"/>
          <w:sz w:val="22"/>
          <w:szCs w:val="22"/>
        </w:rPr>
        <w:t>.</w:t>
      </w:r>
      <w:r w:rsidR="00F30920" w:rsidRPr="007A59BE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F30920" w:rsidRPr="007A59BE">
        <w:rPr>
          <w:rFonts w:ascii="Century Gothic" w:hAnsi="Century Gothic" w:cs="Calibri"/>
          <w:sz w:val="22"/>
          <w:szCs w:val="22"/>
        </w:rPr>
        <w:t>innogy</w:t>
      </w:r>
      <w:proofErr w:type="spellEnd"/>
      <w:r w:rsidR="00F30920" w:rsidRPr="007A59BE">
        <w:rPr>
          <w:rFonts w:ascii="Century Gothic" w:hAnsi="Century Gothic" w:cs="Calibri"/>
          <w:sz w:val="22"/>
          <w:szCs w:val="22"/>
        </w:rPr>
        <w:t xml:space="preserve"> letní kino bude také již tradičně projekčním místem určeným pro české a slovenské filmové novinky</w:t>
      </w:r>
      <w:r w:rsidR="009D0140" w:rsidRPr="007A59BE">
        <w:rPr>
          <w:rFonts w:ascii="Century Gothic" w:hAnsi="Century Gothic" w:cs="Calibri"/>
          <w:sz w:val="22"/>
          <w:szCs w:val="22"/>
        </w:rPr>
        <w:t>, které hojně navštěvují zejména místní diváci</w:t>
      </w:r>
      <w:r w:rsidR="00F30920" w:rsidRPr="007A59BE">
        <w:rPr>
          <w:rFonts w:ascii="Century Gothic" w:hAnsi="Century Gothic" w:cs="Calibri"/>
          <w:sz w:val="22"/>
          <w:szCs w:val="22"/>
        </w:rPr>
        <w:t>.</w:t>
      </w:r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</w:p>
    <w:p w:rsidR="00002C68" w:rsidRPr="007A59BE" w:rsidRDefault="00F30920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7A59BE">
        <w:rPr>
          <w:rFonts w:ascii="Century Gothic" w:hAnsi="Century Gothic" w:cs="Calibri"/>
          <w:iCs/>
          <w:sz w:val="22"/>
          <w:szCs w:val="22"/>
        </w:rPr>
        <w:t>„Z mého pohledu je Letní filmová škola v Uherském Hradišti fenoménem, který je n</w:t>
      </w:r>
      <w:r w:rsidR="00070403" w:rsidRPr="007A59BE">
        <w:rPr>
          <w:rFonts w:ascii="Century Gothic" w:hAnsi="Century Gothic" w:cs="Calibri"/>
          <w:iCs/>
          <w:sz w:val="22"/>
          <w:szCs w:val="22"/>
        </w:rPr>
        <w:t>utné si za </w:t>
      </w:r>
      <w:r w:rsidR="00FD18BA" w:rsidRPr="007A59BE">
        <w:rPr>
          <w:rFonts w:ascii="Century Gothic" w:hAnsi="Century Gothic" w:cs="Calibri"/>
          <w:iCs/>
          <w:sz w:val="22"/>
          <w:szCs w:val="22"/>
        </w:rPr>
        <w:t xml:space="preserve">každou cenu udržet. </w:t>
      </w:r>
      <w:r w:rsidRPr="007A59BE">
        <w:rPr>
          <w:rFonts w:ascii="Century Gothic" w:hAnsi="Century Gothic" w:cs="Calibri"/>
          <w:iCs/>
          <w:sz w:val="22"/>
          <w:szCs w:val="22"/>
        </w:rPr>
        <w:t>Mimo svůj historický význam ve světě filmového umění festival nejen výtečně doplňuje program tzv. Hradišťského kulturního léta, ale má rovněž mimořádně kladný vliv na místní cestovní ruch, pozvedá povědomí o městě a dělá nám skvělou reklamu. Také místní občané zpravidla oceň</w:t>
      </w:r>
      <w:r w:rsidR="00FD18BA" w:rsidRPr="007A59BE">
        <w:rPr>
          <w:rFonts w:ascii="Century Gothic" w:hAnsi="Century Gothic" w:cs="Calibri"/>
          <w:iCs/>
          <w:sz w:val="22"/>
          <w:szCs w:val="22"/>
        </w:rPr>
        <w:t>ují jeho program. Vždyť mohou v</w:t>
      </w:r>
      <w:r w:rsidRPr="007A59BE">
        <w:rPr>
          <w:rFonts w:ascii="Century Gothic" w:hAnsi="Century Gothic" w:cs="Calibri"/>
          <w:iCs/>
          <w:sz w:val="22"/>
          <w:szCs w:val="22"/>
        </w:rPr>
        <w:t xml:space="preserve"> Uherském Hradišti vidět množství běžně neuveřejňovaných filmů, přičemž nejvíce ceněné a hojně navštěvované jsou </w:t>
      </w:r>
      <w:r w:rsidR="009D0140" w:rsidRPr="007A59BE">
        <w:rPr>
          <w:rFonts w:ascii="Century Gothic" w:hAnsi="Century Gothic" w:cs="Calibri"/>
          <w:iCs/>
          <w:sz w:val="22"/>
          <w:szCs w:val="22"/>
        </w:rPr>
        <w:t xml:space="preserve">právě </w:t>
      </w:r>
      <w:r w:rsidRPr="007A59BE">
        <w:rPr>
          <w:rFonts w:ascii="Century Gothic" w:hAnsi="Century Gothic" w:cs="Calibri"/>
          <w:iCs/>
          <w:sz w:val="22"/>
          <w:szCs w:val="22"/>
        </w:rPr>
        <w:t xml:space="preserve">venkovní projekce,“ doplnil starosta </w:t>
      </w:r>
      <w:r w:rsidR="009D0140" w:rsidRPr="007A59BE">
        <w:rPr>
          <w:rFonts w:ascii="Century Gothic" w:hAnsi="Century Gothic" w:cs="Calibri"/>
          <w:iCs/>
          <w:sz w:val="22"/>
          <w:szCs w:val="22"/>
        </w:rPr>
        <w:t xml:space="preserve">města Uherské Hradiště </w:t>
      </w:r>
      <w:r w:rsidR="009D0140" w:rsidRPr="007A59BE">
        <w:rPr>
          <w:rFonts w:ascii="Century Gothic" w:hAnsi="Century Gothic" w:cs="Calibri"/>
          <w:b/>
          <w:iCs/>
          <w:sz w:val="22"/>
          <w:szCs w:val="22"/>
        </w:rPr>
        <w:t>Stanislav Blaha</w:t>
      </w:r>
      <w:r w:rsidR="009D0140" w:rsidRPr="007A59BE">
        <w:rPr>
          <w:rFonts w:ascii="Century Gothic" w:hAnsi="Century Gothic" w:cs="Calibri"/>
          <w:iCs/>
          <w:sz w:val="22"/>
          <w:szCs w:val="22"/>
        </w:rPr>
        <w:t>.</w:t>
      </w:r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</w:p>
    <w:p w:rsidR="00002C68" w:rsidRPr="007A59BE" w:rsidRDefault="00FD18BA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7A59BE">
        <w:rPr>
          <w:rFonts w:ascii="Century Gothic" w:hAnsi="Century Gothic" w:cs="Calibri"/>
          <w:sz w:val="22"/>
          <w:szCs w:val="22"/>
        </w:rPr>
        <w:t xml:space="preserve">Nejen pro obyvatele Uherského Hradiště budou jistě velkým zážitkem </w:t>
      </w:r>
      <w:r w:rsidR="00792C17" w:rsidRPr="007A59BE">
        <w:rPr>
          <w:rFonts w:ascii="Century Gothic" w:hAnsi="Century Gothic" w:cs="Calibri"/>
          <w:sz w:val="22"/>
          <w:szCs w:val="22"/>
        </w:rPr>
        <w:t xml:space="preserve">i </w:t>
      </w:r>
      <w:r w:rsidRPr="007A59BE">
        <w:rPr>
          <w:rFonts w:ascii="Century Gothic" w:hAnsi="Century Gothic" w:cs="Calibri"/>
          <w:sz w:val="22"/>
          <w:szCs w:val="22"/>
        </w:rPr>
        <w:t xml:space="preserve">dvě představení souboru </w:t>
      </w:r>
      <w:r w:rsidRPr="007A59BE">
        <w:rPr>
          <w:rFonts w:ascii="Century Gothic" w:hAnsi="Century Gothic" w:cs="Calibri"/>
          <w:b/>
          <w:sz w:val="22"/>
          <w:szCs w:val="22"/>
        </w:rPr>
        <w:t>Cirk La Putyka</w:t>
      </w:r>
      <w:r w:rsidRPr="007A59BE">
        <w:rPr>
          <w:rFonts w:ascii="Century Gothic" w:hAnsi="Century Gothic" w:cs="Calibri"/>
          <w:sz w:val="22"/>
          <w:szCs w:val="22"/>
        </w:rPr>
        <w:t xml:space="preserve">, </w:t>
      </w:r>
      <w:r w:rsidR="00A909CE" w:rsidRPr="007A59BE">
        <w:rPr>
          <w:rFonts w:ascii="Century Gothic" w:hAnsi="Century Gothic" w:cs="Calibri"/>
          <w:sz w:val="22"/>
          <w:szCs w:val="22"/>
        </w:rPr>
        <w:t xml:space="preserve">který se věnuje žánru nový cirkus a </w:t>
      </w:r>
      <w:r w:rsidRPr="007A59BE">
        <w:rPr>
          <w:rFonts w:ascii="Century Gothic" w:hAnsi="Century Gothic" w:cs="Calibri"/>
          <w:sz w:val="22"/>
          <w:szCs w:val="22"/>
        </w:rPr>
        <w:t xml:space="preserve">který </w:t>
      </w:r>
      <w:r w:rsidR="009D0140" w:rsidRPr="007A59BE">
        <w:rPr>
          <w:rFonts w:ascii="Century Gothic" w:hAnsi="Century Gothic" w:cs="Calibri"/>
          <w:sz w:val="22"/>
          <w:szCs w:val="22"/>
        </w:rPr>
        <w:t>v</w:t>
      </w:r>
      <w:r w:rsidR="00A909CE" w:rsidRPr="007A59BE">
        <w:rPr>
          <w:rFonts w:ascii="Century Gothic" w:hAnsi="Century Gothic" w:cs="Calibri"/>
          <w:sz w:val="22"/>
          <w:szCs w:val="22"/>
        </w:rPr>
        <w:t> srdci Slovácka</w:t>
      </w:r>
      <w:r w:rsidR="009D0140" w:rsidRPr="007A59BE">
        <w:rPr>
          <w:rFonts w:ascii="Century Gothic" w:hAnsi="Century Gothic" w:cs="Calibri"/>
          <w:sz w:val="22"/>
          <w:szCs w:val="22"/>
        </w:rPr>
        <w:t xml:space="preserve"> vystoupí </w:t>
      </w:r>
      <w:r w:rsidRPr="007A59BE">
        <w:rPr>
          <w:rFonts w:ascii="Century Gothic" w:hAnsi="Century Gothic" w:cs="Calibri"/>
          <w:sz w:val="22"/>
          <w:szCs w:val="22"/>
        </w:rPr>
        <w:t xml:space="preserve">vůbec poprvé. </w:t>
      </w:r>
      <w:r w:rsidR="00A909CE" w:rsidRPr="007A59BE">
        <w:rPr>
          <w:rFonts w:ascii="Century Gothic" w:hAnsi="Century Gothic" w:cs="Calibri"/>
          <w:sz w:val="22"/>
          <w:szCs w:val="22"/>
        </w:rPr>
        <w:t xml:space="preserve">S představením </w:t>
      </w:r>
      <w:r w:rsidR="00A909CE" w:rsidRPr="007A59BE">
        <w:rPr>
          <w:rFonts w:ascii="Century Gothic" w:hAnsi="Century Gothic" w:cs="Calibri"/>
          <w:i/>
          <w:sz w:val="22"/>
          <w:szCs w:val="22"/>
        </w:rPr>
        <w:t>Biograf</w:t>
      </w:r>
      <w:r w:rsidR="00A909CE" w:rsidRPr="007A59BE">
        <w:rPr>
          <w:rFonts w:ascii="Century Gothic" w:hAnsi="Century Gothic" w:cs="Calibri"/>
          <w:sz w:val="22"/>
          <w:szCs w:val="22"/>
        </w:rPr>
        <w:t xml:space="preserve"> se </w:t>
      </w:r>
      <w:proofErr w:type="spellStart"/>
      <w:r w:rsidR="00A909CE" w:rsidRPr="007A59BE">
        <w:rPr>
          <w:rFonts w:ascii="Century Gothic" w:hAnsi="Century Gothic" w:cs="Calibri"/>
          <w:sz w:val="22"/>
          <w:szCs w:val="22"/>
        </w:rPr>
        <w:t>kinofilové</w:t>
      </w:r>
      <w:proofErr w:type="spellEnd"/>
      <w:r w:rsidR="00A909CE" w:rsidRPr="007A59BE">
        <w:rPr>
          <w:rFonts w:ascii="Century Gothic" w:hAnsi="Century Gothic" w:cs="Calibri"/>
          <w:sz w:val="22"/>
          <w:szCs w:val="22"/>
        </w:rPr>
        <w:t xml:space="preserve"> všech věkových kategorií vydají do časů, kdy kino ještě nemluvilo a bylo černobílé. </w:t>
      </w:r>
      <w:r w:rsidR="00576FEB" w:rsidRPr="007A59BE">
        <w:rPr>
          <w:rFonts w:ascii="Century Gothic" w:hAnsi="Century Gothic" w:cs="Calibri"/>
          <w:sz w:val="22"/>
          <w:szCs w:val="22"/>
        </w:rPr>
        <w:t xml:space="preserve">V projektu nazvaném </w:t>
      </w:r>
      <w:proofErr w:type="spellStart"/>
      <w:r w:rsidR="00A909CE" w:rsidRPr="007A59BE">
        <w:rPr>
          <w:rFonts w:ascii="Century Gothic" w:hAnsi="Century Gothic" w:cs="Calibri"/>
          <w:i/>
          <w:sz w:val="22"/>
          <w:szCs w:val="22"/>
        </w:rPr>
        <w:t>Slapstick</w:t>
      </w:r>
      <w:proofErr w:type="spellEnd"/>
      <w:r w:rsidR="00A909CE" w:rsidRPr="007A59BE">
        <w:rPr>
          <w:rFonts w:ascii="Century Gothic" w:hAnsi="Century Gothic" w:cs="Calibri"/>
          <w:i/>
          <w:sz w:val="22"/>
          <w:szCs w:val="22"/>
        </w:rPr>
        <w:t xml:space="preserve"> </w:t>
      </w:r>
      <w:proofErr w:type="spellStart"/>
      <w:r w:rsidR="00A909CE" w:rsidRPr="007A59BE">
        <w:rPr>
          <w:rFonts w:ascii="Century Gothic" w:hAnsi="Century Gothic" w:cs="Calibri"/>
          <w:i/>
          <w:sz w:val="22"/>
          <w:szCs w:val="22"/>
        </w:rPr>
        <w:t>Sonata</w:t>
      </w:r>
      <w:proofErr w:type="spellEnd"/>
      <w:r w:rsidR="00A909CE" w:rsidRPr="007A59BE">
        <w:rPr>
          <w:rFonts w:ascii="Century Gothic" w:hAnsi="Century Gothic" w:cs="Calibri"/>
          <w:sz w:val="22"/>
          <w:szCs w:val="22"/>
        </w:rPr>
        <w:t xml:space="preserve"> </w:t>
      </w:r>
      <w:r w:rsidR="00576FEB" w:rsidRPr="007A59BE">
        <w:rPr>
          <w:rFonts w:ascii="Century Gothic" w:hAnsi="Century Gothic" w:cs="Calibri"/>
          <w:sz w:val="22"/>
          <w:szCs w:val="22"/>
        </w:rPr>
        <w:t xml:space="preserve">vytváří </w:t>
      </w:r>
      <w:r w:rsidR="00576FEB" w:rsidRPr="007A59BE">
        <w:rPr>
          <w:rFonts w:ascii="Century Gothic" w:hAnsi="Century Gothic" w:cs="Calibri"/>
          <w:b/>
          <w:sz w:val="22"/>
          <w:szCs w:val="22"/>
        </w:rPr>
        <w:t>La Putyka</w:t>
      </w:r>
      <w:r w:rsidR="00576FEB" w:rsidRPr="007A59BE">
        <w:rPr>
          <w:rFonts w:ascii="Century Gothic" w:hAnsi="Century Gothic" w:cs="Calibri"/>
          <w:sz w:val="22"/>
          <w:szCs w:val="22"/>
        </w:rPr>
        <w:t xml:space="preserve"> </w:t>
      </w:r>
      <w:r w:rsidR="00A909CE" w:rsidRPr="007A59BE">
        <w:rPr>
          <w:rFonts w:ascii="Century Gothic" w:hAnsi="Century Gothic" w:cs="Calibri"/>
          <w:sz w:val="22"/>
          <w:szCs w:val="22"/>
        </w:rPr>
        <w:t xml:space="preserve">ve spojení vrcholné akrobacie, Mozartových sonát a groteskní komedie éry němého filmu </w:t>
      </w:r>
      <w:r w:rsidR="00576FEB" w:rsidRPr="007A59BE">
        <w:rPr>
          <w:rFonts w:ascii="Century Gothic" w:hAnsi="Century Gothic" w:cs="Calibri"/>
          <w:sz w:val="22"/>
          <w:szCs w:val="22"/>
        </w:rPr>
        <w:t xml:space="preserve">doslovnou kombinaci umění a populární kultury. Obě představení </w:t>
      </w:r>
      <w:r w:rsidR="00576FEB" w:rsidRPr="007A59BE">
        <w:rPr>
          <w:rFonts w:ascii="Century Gothic" w:hAnsi="Century Gothic" w:cs="Calibri"/>
          <w:b/>
          <w:sz w:val="22"/>
          <w:szCs w:val="22"/>
        </w:rPr>
        <w:t>Cirku La Putyka</w:t>
      </w:r>
      <w:r w:rsidR="00070403" w:rsidRPr="007A59BE">
        <w:rPr>
          <w:rFonts w:ascii="Century Gothic" w:hAnsi="Century Gothic" w:cs="Calibri"/>
          <w:sz w:val="22"/>
          <w:szCs w:val="22"/>
        </w:rPr>
        <w:t xml:space="preserve"> se budou konat ve </w:t>
      </w:r>
      <w:r w:rsidR="00576FEB" w:rsidRPr="007A59BE">
        <w:rPr>
          <w:rFonts w:ascii="Century Gothic" w:hAnsi="Century Gothic" w:cs="Calibri"/>
          <w:sz w:val="22"/>
          <w:szCs w:val="22"/>
        </w:rPr>
        <w:t>Slováckém divadle.</w:t>
      </w:r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</w:p>
    <w:p w:rsidR="00002C68" w:rsidRPr="007A59BE" w:rsidRDefault="00856612" w:rsidP="00002C68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7A59BE">
        <w:rPr>
          <w:rFonts w:ascii="Century Gothic" w:hAnsi="Century Gothic" w:cs="Calibri"/>
          <w:b/>
          <w:sz w:val="22"/>
          <w:szCs w:val="22"/>
        </w:rPr>
        <w:lastRenderedPageBreak/>
        <w:t>Akreditace</w:t>
      </w:r>
      <w:r w:rsidRPr="007A59BE">
        <w:rPr>
          <w:rFonts w:ascii="Century Gothic" w:hAnsi="Century Gothic" w:cs="Calibri"/>
          <w:sz w:val="22"/>
          <w:szCs w:val="22"/>
        </w:rPr>
        <w:t xml:space="preserve"> na 44. Letní filmovou školu Uherské Hradiště spouští organizátoři ve čtvrtek 3. května. Zájemci si mohou zakoupit akreditaci na jakýkoli počet dnů, ceny zůstávají stejné jako loni</w:t>
      </w:r>
      <w:r w:rsidR="00070403" w:rsidRPr="007A59BE">
        <w:rPr>
          <w:rFonts w:ascii="Century Gothic" w:hAnsi="Century Gothic" w:cs="Calibri"/>
          <w:sz w:val="22"/>
          <w:szCs w:val="22"/>
        </w:rPr>
        <w:t>, do </w:t>
      </w:r>
      <w:r w:rsidR="002B2AF8" w:rsidRPr="007A59BE">
        <w:rPr>
          <w:rFonts w:ascii="Century Gothic" w:hAnsi="Century Gothic" w:cs="Calibri"/>
          <w:sz w:val="22"/>
          <w:szCs w:val="22"/>
        </w:rPr>
        <w:t xml:space="preserve">30. června jsou navíc v nabídce „včasné“ akreditace s výraznou slevou a zajímavými bonusy v podobě hry od společnosti </w:t>
      </w:r>
      <w:proofErr w:type="spellStart"/>
      <w:r w:rsidR="002B2AF8" w:rsidRPr="007A59BE">
        <w:rPr>
          <w:rFonts w:ascii="Century Gothic" w:hAnsi="Century Gothic" w:cs="Calibri"/>
          <w:sz w:val="22"/>
          <w:szCs w:val="22"/>
        </w:rPr>
        <w:t>Mindok</w:t>
      </w:r>
      <w:proofErr w:type="spellEnd"/>
      <w:r w:rsidR="002B2AF8" w:rsidRPr="007A59BE">
        <w:rPr>
          <w:rFonts w:ascii="Century Gothic" w:hAnsi="Century Gothic" w:cs="Calibri"/>
          <w:sz w:val="22"/>
          <w:szCs w:val="22"/>
        </w:rPr>
        <w:t xml:space="preserve"> a elektronického předplatného časopisu Respekt. V prodeji jsou i balíčky po šesti a dvanácti vstupenkách, které mohou zájemci využít na jakoukoli filmovou projekci</w:t>
      </w:r>
      <w:r w:rsidR="00576FEB" w:rsidRPr="007A59BE">
        <w:rPr>
          <w:rFonts w:ascii="Century Gothic" w:hAnsi="Century Gothic" w:cs="Calibri"/>
          <w:sz w:val="22"/>
          <w:szCs w:val="22"/>
        </w:rPr>
        <w:t>, na kterou mohou pozvat i své přátele</w:t>
      </w:r>
      <w:r w:rsidR="002B2AF8" w:rsidRPr="007A59BE">
        <w:rPr>
          <w:rFonts w:ascii="Century Gothic" w:hAnsi="Century Gothic" w:cs="Calibri"/>
          <w:sz w:val="22"/>
          <w:szCs w:val="22"/>
        </w:rPr>
        <w:t>.</w:t>
      </w:r>
      <w:bookmarkEnd w:id="0"/>
      <w:r w:rsidR="00002C68"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</w:p>
    <w:p w:rsidR="00070403" w:rsidRDefault="00070403" w:rsidP="002B4F37">
      <w:pPr>
        <w:pStyle w:val="Normlnweb"/>
        <w:spacing w:before="0" w:beforeAutospacing="0" w:after="160" w:afterAutospacing="0"/>
        <w:jc w:val="both"/>
        <w:rPr>
          <w:rFonts w:ascii="Century Gothic" w:hAnsi="Century Gothic"/>
          <w:sz w:val="22"/>
          <w:u w:val="single"/>
        </w:rPr>
      </w:pPr>
    </w:p>
    <w:p w:rsidR="00070403" w:rsidRDefault="00070403" w:rsidP="002B4F37">
      <w:pPr>
        <w:pStyle w:val="Normlnweb"/>
        <w:spacing w:before="0" w:beforeAutospacing="0" w:after="160" w:afterAutospacing="0"/>
        <w:jc w:val="both"/>
        <w:rPr>
          <w:rFonts w:ascii="Century Gothic" w:hAnsi="Century Gothic"/>
          <w:sz w:val="22"/>
          <w:u w:val="single"/>
        </w:rPr>
      </w:pPr>
    </w:p>
    <w:p w:rsidR="002B4F37" w:rsidRPr="007A59BE" w:rsidRDefault="00951D78" w:rsidP="002B4F37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3E1787">
        <w:rPr>
          <w:rFonts w:ascii="Century Gothic" w:hAnsi="Century Gothic"/>
          <w:sz w:val="22"/>
          <w:u w:val="single"/>
        </w:rPr>
        <w:t>Hlavní pořadatel:</w:t>
      </w:r>
      <w:r>
        <w:rPr>
          <w:rFonts w:ascii="Century Gothic" w:hAnsi="Century Gothic"/>
          <w:sz w:val="22"/>
        </w:rPr>
        <w:t xml:space="preserve"> </w:t>
      </w:r>
      <w:r w:rsidRPr="00951D78">
        <w:rPr>
          <w:rFonts w:ascii="Century Gothic" w:hAnsi="Century Gothic"/>
          <w:sz w:val="22"/>
        </w:rPr>
        <w:t>Asociace českých filmových klubů, z. s.</w:t>
      </w:r>
      <w:r w:rsidR="002B4F37" w:rsidRPr="007A59BE">
        <w:rPr>
          <w:rFonts w:ascii="Century Gothic" w:hAnsi="Century Gothic" w:cs="Calibri"/>
          <w:color w:val="000000"/>
          <w:sz w:val="22"/>
          <w:szCs w:val="22"/>
        </w:rPr>
        <w:t xml:space="preserve"> </w:t>
      </w:r>
    </w:p>
    <w:p w:rsidR="002B4F37" w:rsidRDefault="002B4F37" w:rsidP="002B4F37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>Hlavní partneři: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innogy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>, Město Uherské Hradiště</w:t>
      </w:r>
    </w:p>
    <w:p w:rsidR="002B4F37" w:rsidRDefault="002B4F37" w:rsidP="002B4F37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>Finanční podpora:</w:t>
      </w:r>
      <w:r>
        <w:rPr>
          <w:rFonts w:ascii="Century Gothic" w:hAnsi="Century Gothic"/>
          <w:color w:val="000000"/>
          <w:sz w:val="22"/>
          <w:szCs w:val="22"/>
        </w:rPr>
        <w:t xml:space="preserve"> Ministerstvo kultury ČR, Státní fond kinematografie, Zlínský kraj, Česko-polské fórum, Velvyslanectví Spojených států amerických,</w:t>
      </w:r>
      <w:r w:rsidR="0051085A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Velvyslanectví Švédska</w:t>
      </w:r>
    </w:p>
    <w:p w:rsidR="002B4F37" w:rsidRDefault="002B4F37" w:rsidP="002B4F37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>Partner:</w:t>
      </w:r>
      <w:r>
        <w:rPr>
          <w:rFonts w:ascii="Century Gothic" w:hAnsi="Century Gothic"/>
          <w:color w:val="000000"/>
          <w:sz w:val="22"/>
          <w:szCs w:val="22"/>
        </w:rPr>
        <w:t xml:space="preserve"> Mobil.cz</w:t>
      </w:r>
    </w:p>
    <w:p w:rsidR="002B4F37" w:rsidRDefault="002B4F37" w:rsidP="002B4F37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>Hlavní mediální partneři:</w:t>
      </w:r>
      <w:r>
        <w:rPr>
          <w:rFonts w:ascii="Century Gothic" w:hAnsi="Century Gothic"/>
          <w:color w:val="000000"/>
          <w:sz w:val="22"/>
          <w:szCs w:val="22"/>
        </w:rPr>
        <w:t xml:space="preserve"> Česká televize, Respekt,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Radio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1,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Radio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Vltava,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Radio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Wave</w:t>
      </w:r>
      <w:proofErr w:type="spellEnd"/>
    </w:p>
    <w:p w:rsidR="002B4F37" w:rsidRDefault="002B4F37" w:rsidP="002B4F37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>Mediální partneři:</w:t>
      </w:r>
      <w:r>
        <w:rPr>
          <w:rFonts w:ascii="Century Gothic" w:hAnsi="Century Gothic"/>
          <w:color w:val="000000"/>
          <w:sz w:val="22"/>
          <w:szCs w:val="22"/>
        </w:rPr>
        <w:t xml:space="preserve"> ČSFD,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Full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Moon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>, Proti šedi, NaFilmu.cz, A2, 25fps, Studenta, Kinema.sk, Scena.cz, NEWTON Media</w:t>
      </w:r>
    </w:p>
    <w:p w:rsidR="002B4F37" w:rsidRDefault="002B4F37" w:rsidP="002B4F37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>Regionální mediální partneři:</w:t>
      </w:r>
      <w:r>
        <w:rPr>
          <w:rFonts w:ascii="Century Gothic" w:hAnsi="Century Gothic"/>
          <w:color w:val="000000"/>
          <w:sz w:val="22"/>
          <w:szCs w:val="22"/>
        </w:rPr>
        <w:t xml:space="preserve"> TV Slovácko, Dobrý den s Kurýrem, Slovácký deník,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ČRo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Zlín,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Radio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Zlín, Rádio ROCK MAX,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inZlin</w:t>
      </w:r>
      <w:proofErr w:type="spellEnd"/>
    </w:p>
    <w:p w:rsidR="002B4F37" w:rsidRDefault="002B4F37" w:rsidP="002B4F37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 xml:space="preserve">Oficiální </w:t>
      </w:r>
      <w:proofErr w:type="spellStart"/>
      <w:r>
        <w:rPr>
          <w:rFonts w:ascii="Century Gothic" w:hAnsi="Century Gothic"/>
          <w:color w:val="000000"/>
          <w:sz w:val="22"/>
          <w:szCs w:val="22"/>
          <w:u w:val="single"/>
        </w:rPr>
        <w:t>cider</w:t>
      </w:r>
      <w:proofErr w:type="spellEnd"/>
      <w:r>
        <w:rPr>
          <w:rFonts w:ascii="Century Gothic" w:hAnsi="Century Gothic"/>
          <w:color w:val="000000"/>
          <w:sz w:val="22"/>
          <w:szCs w:val="22"/>
          <w:u w:val="single"/>
        </w:rPr>
        <w:t>: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Kingswood</w:t>
      </w:r>
      <w:proofErr w:type="spellEnd"/>
    </w:p>
    <w:p w:rsidR="002B4F37" w:rsidRDefault="002B4F37" w:rsidP="002B4F37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>Partner herního doprovodného programu: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Mindok</w:t>
      </w:r>
      <w:proofErr w:type="spellEnd"/>
    </w:p>
    <w:p w:rsidR="002B4F37" w:rsidRDefault="002B4F37" w:rsidP="002B4F37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>Oficiální dodavatel vína:</w:t>
      </w:r>
      <w:r>
        <w:rPr>
          <w:rFonts w:ascii="Century Gothic" w:hAnsi="Century Gothic"/>
          <w:color w:val="000000"/>
          <w:sz w:val="22"/>
          <w:szCs w:val="22"/>
        </w:rPr>
        <w:t xml:space="preserve"> Sdružení slováckých vinařů</w:t>
      </w:r>
    </w:p>
    <w:p w:rsidR="002B4F37" w:rsidRDefault="002B4F37" w:rsidP="002B4F37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>Oficiální partner komunikace:</w:t>
      </w:r>
      <w:r>
        <w:rPr>
          <w:rFonts w:ascii="Century Gothic" w:hAnsi="Century Gothic"/>
          <w:color w:val="000000"/>
          <w:sz w:val="22"/>
          <w:szCs w:val="22"/>
        </w:rPr>
        <w:t xml:space="preserve"> DAT</w:t>
      </w:r>
      <w:bookmarkStart w:id="1" w:name="_GoBack"/>
      <w:bookmarkEnd w:id="1"/>
    </w:p>
    <w:p w:rsidR="002B4F37" w:rsidRDefault="002B4F37" w:rsidP="002B4F37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>Partner techniky: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RepasPoint</w:t>
      </w:r>
      <w:proofErr w:type="spellEnd"/>
    </w:p>
    <w:p w:rsidR="002B4F37" w:rsidRDefault="002B4F37" w:rsidP="002B4F37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  <w:u w:val="single"/>
        </w:rPr>
        <w:t>Oficiální dopravce:</w:t>
      </w:r>
      <w:r>
        <w:rPr>
          <w:rFonts w:ascii="Century Gothic" w:hAnsi="Century Gothic"/>
          <w:color w:val="000000"/>
          <w:sz w:val="22"/>
          <w:szCs w:val="22"/>
        </w:rPr>
        <w:t xml:space="preserve"> LEO Express</w:t>
      </w:r>
    </w:p>
    <w:p w:rsidR="002B4F37" w:rsidRPr="007A59BE" w:rsidRDefault="002B4F37" w:rsidP="002B4F37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u w:val="single"/>
        </w:rPr>
        <w:t>Spolupráce: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CinEd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>, Národní filmový archiv, Slovenský filmový ústav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>, Asociace slovenských filmových klubů, Kreativní Evropa MEDIA, Velvyslanectví Chilské re</w:t>
      </w:r>
      <w:r w:rsidR="00070403" w:rsidRPr="007A59BE">
        <w:rPr>
          <w:rFonts w:ascii="Century Gothic" w:hAnsi="Century Gothic" w:cs="Calibri"/>
          <w:color w:val="000000"/>
          <w:sz w:val="22"/>
          <w:szCs w:val="22"/>
        </w:rPr>
        <w:t>publiky, Univerzita Palackého v </w:t>
      </w:r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Olomouci, Be2Can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Distribution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,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KineDok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,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iShorts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,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mmcité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,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Ackee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 xml:space="preserve">, ISIC, </w:t>
      </w:r>
      <w:proofErr w:type="spellStart"/>
      <w:r w:rsidRPr="007A59BE">
        <w:rPr>
          <w:rFonts w:ascii="Century Gothic" w:hAnsi="Century Gothic" w:cs="Calibri"/>
          <w:color w:val="000000"/>
          <w:sz w:val="22"/>
          <w:szCs w:val="22"/>
        </w:rPr>
        <w:t>Capsa</w:t>
      </w:r>
      <w:proofErr w:type="spellEnd"/>
      <w:r w:rsidRPr="007A59BE">
        <w:rPr>
          <w:rFonts w:ascii="Century Gothic" w:hAnsi="Century Gothic" w:cs="Calibri"/>
          <w:color w:val="000000"/>
          <w:sz w:val="22"/>
          <w:szCs w:val="22"/>
        </w:rPr>
        <w:t>, EPAVA Olomouc, Plakát s.r.o., Goethe-Institut, Dánské velvyslanectví</w:t>
      </w:r>
    </w:p>
    <w:p w:rsidR="0009565F" w:rsidRPr="0009565F" w:rsidRDefault="0009565F" w:rsidP="0009565F">
      <w:pPr>
        <w:jc w:val="center"/>
        <w:rPr>
          <w:rFonts w:ascii="Century Gothic" w:hAnsi="Century Gothic"/>
          <w:sz w:val="22"/>
        </w:rPr>
      </w:pPr>
    </w:p>
    <w:p w:rsidR="00412567" w:rsidRPr="00384CFF" w:rsidRDefault="00412567" w:rsidP="00412567">
      <w:pPr>
        <w:jc w:val="center"/>
        <w:rPr>
          <w:rStyle w:val="Hypertextovodkaz"/>
          <w:rFonts w:ascii="Century Gothic" w:hAnsi="Century Gothic"/>
          <w:sz w:val="22"/>
        </w:rPr>
      </w:pPr>
      <w:r w:rsidRPr="00384CFF">
        <w:rPr>
          <w:rFonts w:ascii="Century Gothic" w:hAnsi="Century Gothic"/>
          <w:sz w:val="22"/>
        </w:rPr>
        <w:t xml:space="preserve">Oficiální stránky </w:t>
      </w:r>
      <w:r w:rsidR="00900CEE">
        <w:rPr>
          <w:rFonts w:ascii="Century Gothic" w:hAnsi="Century Gothic"/>
          <w:sz w:val="22"/>
        </w:rPr>
        <w:t>Letní filmové školy</w:t>
      </w:r>
      <w:r w:rsidRPr="00384CFF">
        <w:rPr>
          <w:rFonts w:ascii="Century Gothic" w:hAnsi="Century Gothic"/>
          <w:sz w:val="22"/>
        </w:rPr>
        <w:t xml:space="preserve">: </w:t>
      </w:r>
      <w:hyperlink r:id="rId10" w:history="1">
        <w:r w:rsidR="0051085A" w:rsidRPr="005F0D72">
          <w:rPr>
            <w:rStyle w:val="Hypertextovodkaz"/>
            <w:rFonts w:ascii="Century Gothic" w:hAnsi="Century Gothic" w:cs="Times New Roman"/>
            <w:sz w:val="22"/>
            <w:szCs w:val="22"/>
          </w:rPr>
          <w:t>www.lfs.cz</w:t>
        </w:r>
      </w:hyperlink>
    </w:p>
    <w:p w:rsidR="00412567" w:rsidRDefault="009207EC" w:rsidP="00412567">
      <w:pPr>
        <w:rPr>
          <w:rFonts w:ascii="Century Gothic" w:hAnsi="Century Gothic"/>
          <w:sz w:val="22"/>
        </w:rPr>
      </w:pPr>
      <w:r w:rsidRPr="00E645EB">
        <w:rPr>
          <w:rFonts w:ascii="Century Gothic" w:hAnsi="Century Gothic"/>
          <w:noProof/>
          <w:sz w:val="22"/>
          <w:lang w:eastAsia="cs-CZ" w:bidi="ar-SA"/>
        </w:rPr>
        <w:pict>
          <v:shape id="obrázek 1" o:spid="_x0000_i1026" type="#_x0000_t75" alt="https://encrypted-tbn2.gstatic.com/images?q=tbn:ANd9GcS4mSyhvrKpsJU5FlmTXDhk6x2jwUFNUY0ICgjIORQvOUQOsTVW" style="width:28.5pt;height:28.5pt;visibility:visible">
            <v:imagedata r:id="rId11" o:title="ANd9GcS4mSyhvrKpsJU5FlmTXDhk6x2jwUFNUY0ICgjIORQvOUQOsTVW"/>
          </v:shape>
        </w:pict>
      </w:r>
      <w:r w:rsidR="00412567" w:rsidRPr="00384CFF">
        <w:rPr>
          <w:rFonts w:ascii="Century Gothic" w:hAnsi="Century Gothic"/>
          <w:sz w:val="22"/>
        </w:rPr>
        <w:t xml:space="preserve">  </w:t>
      </w:r>
      <w:hyperlink r:id="rId12" w:history="1">
        <w:r w:rsidR="00412567" w:rsidRPr="00384CFF">
          <w:rPr>
            <w:rStyle w:val="Hypertextovodkaz"/>
            <w:rFonts w:ascii="Century Gothic" w:hAnsi="Century Gothic" w:cs="Times New Roman"/>
            <w:sz w:val="22"/>
            <w:szCs w:val="22"/>
          </w:rPr>
          <w:t>www.facebook.com/filmovekluby</w:t>
        </w:r>
      </w:hyperlink>
      <w:r w:rsidR="00412567" w:rsidRPr="00384CFF">
        <w:rPr>
          <w:rFonts w:ascii="Century Gothic" w:hAnsi="Century Gothic"/>
          <w:sz w:val="22"/>
        </w:rPr>
        <w:t xml:space="preserve">         </w:t>
      </w:r>
      <w:hyperlink r:id="rId13" w:history="1">
        <w:r w:rsidR="00900CEE" w:rsidRPr="0084164A">
          <w:rPr>
            <w:rStyle w:val="Hypertextovodkaz"/>
            <w:rFonts w:ascii="Century Gothic" w:hAnsi="Century Gothic"/>
            <w:sz w:val="22"/>
          </w:rPr>
          <w:t>https://www.facebook.com/letnifilmovaskola/</w:t>
        </w:r>
      </w:hyperlink>
    </w:p>
    <w:p w:rsidR="00412567" w:rsidRPr="00384CFF" w:rsidRDefault="00412567" w:rsidP="00412567">
      <w:pPr>
        <w:rPr>
          <w:rFonts w:ascii="Century Gothic" w:hAnsi="Century Gothic"/>
          <w:sz w:val="22"/>
        </w:rPr>
      </w:pPr>
    </w:p>
    <w:p w:rsidR="00412567" w:rsidRPr="00384CFF" w:rsidRDefault="00412567" w:rsidP="00412567">
      <w:pPr>
        <w:jc w:val="center"/>
        <w:rPr>
          <w:rFonts w:ascii="Century Gothic" w:hAnsi="Century Gothic"/>
          <w:sz w:val="22"/>
        </w:rPr>
      </w:pPr>
      <w:r w:rsidRPr="00384CFF">
        <w:rPr>
          <w:rFonts w:ascii="Century Gothic" w:hAnsi="Century Gothic"/>
          <w:sz w:val="22"/>
        </w:rPr>
        <w:t>Pro více informací, prosím, kontaktujte:</w:t>
      </w:r>
    </w:p>
    <w:p w:rsidR="00412567" w:rsidRPr="00384CFF" w:rsidRDefault="00412567" w:rsidP="00412567">
      <w:pPr>
        <w:pStyle w:val="Bezmezer"/>
        <w:rPr>
          <w:rFonts w:ascii="Century Gothic" w:hAnsi="Century Gothic"/>
          <w:szCs w:val="24"/>
        </w:rPr>
      </w:pPr>
    </w:p>
    <w:p w:rsidR="00412567" w:rsidRPr="00384CFF" w:rsidRDefault="009D0ABD" w:rsidP="00412567">
      <w:pPr>
        <w:pStyle w:val="Bezmezer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Lenka Horáková</w:t>
      </w:r>
    </w:p>
    <w:p w:rsidR="00412567" w:rsidRPr="00384CFF" w:rsidRDefault="00412567" w:rsidP="00412567">
      <w:pPr>
        <w:pStyle w:val="Bezmezer"/>
        <w:jc w:val="center"/>
        <w:rPr>
          <w:rFonts w:ascii="Century Gothic" w:hAnsi="Century Gothic"/>
          <w:szCs w:val="24"/>
        </w:rPr>
      </w:pPr>
      <w:r w:rsidRPr="00384CFF">
        <w:rPr>
          <w:rFonts w:ascii="Century Gothic" w:hAnsi="Century Gothic"/>
          <w:szCs w:val="24"/>
        </w:rPr>
        <w:t>Tisková mluvčí a PR</w:t>
      </w:r>
    </w:p>
    <w:p w:rsidR="00412567" w:rsidRPr="00384CFF" w:rsidRDefault="00E645EB" w:rsidP="00412567">
      <w:pPr>
        <w:pStyle w:val="Bezmezer"/>
        <w:jc w:val="center"/>
        <w:rPr>
          <w:rStyle w:val="Hypertextovodkaz"/>
          <w:rFonts w:eastAsia="Arial Unicode MS"/>
          <w:kern w:val="1"/>
          <w:lang w:eastAsia="hi-IN" w:bidi="hi-IN"/>
        </w:rPr>
      </w:pPr>
      <w:hyperlink r:id="rId14" w:history="1">
        <w:r w:rsidR="009D0ABD" w:rsidRPr="0084164A">
          <w:rPr>
            <w:rStyle w:val="Hypertextovodkaz"/>
            <w:rFonts w:ascii="Century Gothic" w:eastAsia="Arial Unicode MS" w:hAnsi="Century Gothic"/>
            <w:kern w:val="1"/>
            <w:lang w:eastAsia="hi-IN" w:bidi="hi-IN"/>
          </w:rPr>
          <w:t>lenka.horakova@</w:t>
        </w:r>
      </w:hyperlink>
      <w:r w:rsidR="004668E7">
        <w:rPr>
          <w:rStyle w:val="Hypertextovodkaz"/>
          <w:rFonts w:ascii="Century Gothic" w:eastAsia="Arial Unicode MS" w:hAnsi="Century Gothic"/>
          <w:kern w:val="1"/>
          <w:lang w:eastAsia="hi-IN" w:bidi="hi-IN"/>
        </w:rPr>
        <w:t>lfs.cz</w:t>
      </w:r>
    </w:p>
    <w:p w:rsidR="00412567" w:rsidRPr="00384CFF" w:rsidRDefault="00412567" w:rsidP="00412567">
      <w:pPr>
        <w:pStyle w:val="Bezmezer"/>
        <w:jc w:val="center"/>
        <w:rPr>
          <w:rFonts w:ascii="Century Gothic" w:hAnsi="Century Gothic"/>
        </w:rPr>
      </w:pPr>
      <w:r w:rsidRPr="00384CFF">
        <w:rPr>
          <w:rFonts w:ascii="Century Gothic" w:hAnsi="Century Gothic"/>
          <w:szCs w:val="24"/>
        </w:rPr>
        <w:t xml:space="preserve">tel.: </w:t>
      </w:r>
      <w:r w:rsidR="004668E7">
        <w:rPr>
          <w:rFonts w:ascii="Century Gothic" w:hAnsi="Century Gothic"/>
          <w:szCs w:val="24"/>
        </w:rPr>
        <w:t>775 936 253</w:t>
      </w:r>
    </w:p>
    <w:p w:rsidR="0009565F" w:rsidRPr="0009565F" w:rsidRDefault="0009565F" w:rsidP="0009565F">
      <w:pPr>
        <w:jc w:val="center"/>
        <w:rPr>
          <w:rFonts w:ascii="Century Gothic" w:hAnsi="Century Gothic"/>
          <w:sz w:val="22"/>
        </w:rPr>
      </w:pPr>
    </w:p>
    <w:p w:rsidR="0009565F" w:rsidRDefault="00E645EB" w:rsidP="0009565F">
      <w:pPr>
        <w:jc w:val="center"/>
        <w:rPr>
          <w:rFonts w:ascii="Century Gothic" w:hAnsi="Century Gothic"/>
          <w:sz w:val="22"/>
        </w:rPr>
      </w:pPr>
      <w:hyperlink r:id="rId15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www.acfk.cz</w:t>
        </w:r>
      </w:hyperlink>
    </w:p>
    <w:p w:rsidR="0009565F" w:rsidRDefault="00E645EB" w:rsidP="0009565F">
      <w:pPr>
        <w:jc w:val="center"/>
        <w:rPr>
          <w:rFonts w:ascii="Century Gothic" w:hAnsi="Century Gothic"/>
          <w:sz w:val="22"/>
        </w:rPr>
      </w:pPr>
      <w:hyperlink r:id="rId16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www.lfs.cz</w:t>
        </w:r>
      </w:hyperlink>
    </w:p>
    <w:p w:rsidR="008F33E0" w:rsidRDefault="00E645EB" w:rsidP="0009565F">
      <w:pPr>
        <w:jc w:val="center"/>
        <w:rPr>
          <w:rFonts w:ascii="Century Gothic" w:hAnsi="Century Gothic"/>
          <w:sz w:val="22"/>
        </w:rPr>
      </w:pPr>
      <w:hyperlink r:id="rId17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www.projekt100.cz</w:t>
        </w:r>
      </w:hyperlink>
    </w:p>
    <w:sectPr w:rsidR="008F33E0" w:rsidSect="00070403">
      <w:headerReference w:type="default" r:id="rId18"/>
      <w:footerReference w:type="default" r:id="rId19"/>
      <w:pgSz w:w="11906" w:h="16838"/>
      <w:pgMar w:top="2768" w:right="862" w:bottom="1418" w:left="762" w:header="0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4C" w:rsidRDefault="007F0D4C">
      <w:r>
        <w:separator/>
      </w:r>
    </w:p>
  </w:endnote>
  <w:endnote w:type="continuationSeparator" w:id="0">
    <w:p w:rsidR="007F0D4C" w:rsidRDefault="007F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A1" w:rsidRDefault="00E645EB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3pt;height:89.65pt;z-index:-1;mso-position-horizontal:center;mso-position-horizontal-relative:page;mso-position-vertical:bottom;mso-position-vertical-relative:page">
          <v:imagedata r:id="rId1" o:title="zapati-lfs-cz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4C" w:rsidRDefault="007F0D4C">
      <w:r>
        <w:separator/>
      </w:r>
    </w:p>
  </w:footnote>
  <w:footnote w:type="continuationSeparator" w:id="0">
    <w:p w:rsidR="007F0D4C" w:rsidRDefault="007F0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3" w:rsidRDefault="00E645EB">
    <w:pPr>
      <w:pStyle w:val="Zhlav"/>
      <w:tabs>
        <w:tab w:val="clear" w:pos="4819"/>
        <w:tab w:val="clear" w:pos="9638"/>
        <w:tab w:val="center" w:pos="3965"/>
        <w:tab w:val="right" w:pos="8516"/>
        <w:tab w:val="left" w:pos="10772"/>
      </w:tabs>
      <w:ind w:left="-1122" w:right="-112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95.15pt;height:137.4pt;z-index:1;mso-wrap-distance-left:0;mso-wrap-distance-right:0;mso-position-horizontal:center" filled="t">
          <v:fill color2="black"/>
          <v:imagedata r:id="rId1" o:title="" cropbottom="19156f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906B2F"/>
    <w:multiLevelType w:val="hybridMultilevel"/>
    <w:tmpl w:val="4BE63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5A2C"/>
    <w:multiLevelType w:val="multilevel"/>
    <w:tmpl w:val="8A068B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A1"/>
    <w:rsid w:val="00001060"/>
    <w:rsid w:val="00002C68"/>
    <w:rsid w:val="000066E8"/>
    <w:rsid w:val="000231AC"/>
    <w:rsid w:val="00027AD4"/>
    <w:rsid w:val="00060BDB"/>
    <w:rsid w:val="00070403"/>
    <w:rsid w:val="000777E1"/>
    <w:rsid w:val="0009565F"/>
    <w:rsid w:val="001928D9"/>
    <w:rsid w:val="001B5F8E"/>
    <w:rsid w:val="001F0CE0"/>
    <w:rsid w:val="002850D7"/>
    <w:rsid w:val="002A2751"/>
    <w:rsid w:val="002B2AF8"/>
    <w:rsid w:val="002B4F37"/>
    <w:rsid w:val="002C7624"/>
    <w:rsid w:val="002D11FC"/>
    <w:rsid w:val="002E42D0"/>
    <w:rsid w:val="0030098E"/>
    <w:rsid w:val="00312D06"/>
    <w:rsid w:val="00322901"/>
    <w:rsid w:val="003A2B22"/>
    <w:rsid w:val="003C31F4"/>
    <w:rsid w:val="003E1787"/>
    <w:rsid w:val="003F2E46"/>
    <w:rsid w:val="00402E48"/>
    <w:rsid w:val="00412567"/>
    <w:rsid w:val="004451BB"/>
    <w:rsid w:val="004668E7"/>
    <w:rsid w:val="00472DA5"/>
    <w:rsid w:val="004907EB"/>
    <w:rsid w:val="00494546"/>
    <w:rsid w:val="00494AB9"/>
    <w:rsid w:val="004A032C"/>
    <w:rsid w:val="004C15AB"/>
    <w:rsid w:val="004C499A"/>
    <w:rsid w:val="0051085A"/>
    <w:rsid w:val="005648D8"/>
    <w:rsid w:val="00570A04"/>
    <w:rsid w:val="00576FEB"/>
    <w:rsid w:val="005C0B0A"/>
    <w:rsid w:val="005F4AE5"/>
    <w:rsid w:val="00636A09"/>
    <w:rsid w:val="00645836"/>
    <w:rsid w:val="00671114"/>
    <w:rsid w:val="006B5B49"/>
    <w:rsid w:val="006C273C"/>
    <w:rsid w:val="006E17F5"/>
    <w:rsid w:val="00710E74"/>
    <w:rsid w:val="00720B8D"/>
    <w:rsid w:val="007406B4"/>
    <w:rsid w:val="007835E0"/>
    <w:rsid w:val="00792C17"/>
    <w:rsid w:val="00793C39"/>
    <w:rsid w:val="007A59BE"/>
    <w:rsid w:val="007F0D4C"/>
    <w:rsid w:val="0080207B"/>
    <w:rsid w:val="00821C02"/>
    <w:rsid w:val="0083708F"/>
    <w:rsid w:val="00837437"/>
    <w:rsid w:val="00856612"/>
    <w:rsid w:val="008F33E0"/>
    <w:rsid w:val="00900CEE"/>
    <w:rsid w:val="00914A53"/>
    <w:rsid w:val="009207EC"/>
    <w:rsid w:val="00951D78"/>
    <w:rsid w:val="00992003"/>
    <w:rsid w:val="009978DD"/>
    <w:rsid w:val="009A4DF7"/>
    <w:rsid w:val="009B6D9B"/>
    <w:rsid w:val="009D0140"/>
    <w:rsid w:val="009D0ABD"/>
    <w:rsid w:val="009D54CB"/>
    <w:rsid w:val="00A0105F"/>
    <w:rsid w:val="00A14CF7"/>
    <w:rsid w:val="00A22826"/>
    <w:rsid w:val="00A22A83"/>
    <w:rsid w:val="00A65666"/>
    <w:rsid w:val="00A726EF"/>
    <w:rsid w:val="00A909CE"/>
    <w:rsid w:val="00AB71B7"/>
    <w:rsid w:val="00AB7EE2"/>
    <w:rsid w:val="00AC0A7D"/>
    <w:rsid w:val="00AC634F"/>
    <w:rsid w:val="00AE1936"/>
    <w:rsid w:val="00AE783D"/>
    <w:rsid w:val="00AF0138"/>
    <w:rsid w:val="00BC1340"/>
    <w:rsid w:val="00BF63D6"/>
    <w:rsid w:val="00C004B9"/>
    <w:rsid w:val="00C02D0E"/>
    <w:rsid w:val="00C32B88"/>
    <w:rsid w:val="00C84189"/>
    <w:rsid w:val="00C914E3"/>
    <w:rsid w:val="00CE0F32"/>
    <w:rsid w:val="00CF6E88"/>
    <w:rsid w:val="00D30E60"/>
    <w:rsid w:val="00D42675"/>
    <w:rsid w:val="00D51DD8"/>
    <w:rsid w:val="00D6617B"/>
    <w:rsid w:val="00DA7128"/>
    <w:rsid w:val="00DD10D2"/>
    <w:rsid w:val="00DD45A1"/>
    <w:rsid w:val="00DE6012"/>
    <w:rsid w:val="00DF56FA"/>
    <w:rsid w:val="00E26FDE"/>
    <w:rsid w:val="00E319D7"/>
    <w:rsid w:val="00E645EB"/>
    <w:rsid w:val="00E76DAB"/>
    <w:rsid w:val="00E964E6"/>
    <w:rsid w:val="00ED0908"/>
    <w:rsid w:val="00F160AF"/>
    <w:rsid w:val="00F212C9"/>
    <w:rsid w:val="00F2531E"/>
    <w:rsid w:val="00F30920"/>
    <w:rsid w:val="00F74089"/>
    <w:rsid w:val="00F75548"/>
    <w:rsid w:val="00F75944"/>
    <w:rsid w:val="00F95723"/>
    <w:rsid w:val="00F96C55"/>
    <w:rsid w:val="00FD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B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060BDB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60B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060BDB"/>
    <w:pPr>
      <w:spacing w:after="120"/>
    </w:pPr>
  </w:style>
  <w:style w:type="paragraph" w:styleId="Seznam">
    <w:name w:val="List"/>
    <w:basedOn w:val="Zkladntext"/>
    <w:rsid w:val="00060BDB"/>
  </w:style>
  <w:style w:type="paragraph" w:customStyle="1" w:styleId="Popisek">
    <w:name w:val="Popisek"/>
    <w:basedOn w:val="Normln"/>
    <w:rsid w:val="00060BD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60BDB"/>
    <w:pPr>
      <w:suppressLineNumbers/>
    </w:pPr>
  </w:style>
  <w:style w:type="paragraph" w:styleId="Zhlav">
    <w:name w:val="header"/>
    <w:basedOn w:val="Normln"/>
    <w:rsid w:val="00060BDB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060BDB"/>
    <w:pPr>
      <w:suppressLineNumbers/>
      <w:tabs>
        <w:tab w:val="center" w:pos="4282"/>
        <w:tab w:val="right" w:pos="8565"/>
      </w:tabs>
    </w:pPr>
  </w:style>
  <w:style w:type="character" w:styleId="Siln">
    <w:name w:val="Strong"/>
    <w:uiPriority w:val="22"/>
    <w:qFormat/>
    <w:rsid w:val="008F33E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F3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  <w:lang/>
    </w:rPr>
  </w:style>
  <w:style w:type="character" w:customStyle="1" w:styleId="NzevChar">
    <w:name w:val="Název Char"/>
    <w:link w:val="Nzev"/>
    <w:uiPriority w:val="10"/>
    <w:rsid w:val="008F33E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Hypertextovodkaz">
    <w:name w:val="Hyperlink"/>
    <w:uiPriority w:val="99"/>
    <w:unhideWhenUsed/>
    <w:rsid w:val="0009565F"/>
    <w:rPr>
      <w:color w:val="0000FF"/>
      <w:u w:val="single"/>
    </w:rPr>
  </w:style>
  <w:style w:type="paragraph" w:styleId="Bezmezer">
    <w:name w:val="No Spacing"/>
    <w:uiPriority w:val="1"/>
    <w:qFormat/>
    <w:rsid w:val="0041256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978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s.cz" TargetMode="External"/><Relationship Id="rId13" Type="http://schemas.openxmlformats.org/officeDocument/2006/relationships/hyperlink" Target="https://www.facebook.com/letnifilmovaskol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filmovekluby" TargetMode="External"/><Relationship Id="rId17" Type="http://schemas.openxmlformats.org/officeDocument/2006/relationships/hyperlink" Target="http://www.projekt100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fs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acfk.cz" TargetMode="External"/><Relationship Id="rId10" Type="http://schemas.openxmlformats.org/officeDocument/2006/relationships/hyperlink" Target="http://www.lfs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lenka.horakova@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0BEE-5ED2-45B4-95AC-07510E7C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1094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Links>
    <vt:vector size="48" baseType="variant">
      <vt:variant>
        <vt:i4>4259905</vt:i4>
      </vt:variant>
      <vt:variant>
        <vt:i4>21</vt:i4>
      </vt:variant>
      <vt:variant>
        <vt:i4>0</vt:i4>
      </vt:variant>
      <vt:variant>
        <vt:i4>5</vt:i4>
      </vt:variant>
      <vt:variant>
        <vt:lpwstr>http://www.projekt100.cz/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6619166</vt:i4>
      </vt:variant>
      <vt:variant>
        <vt:i4>12</vt:i4>
      </vt:variant>
      <vt:variant>
        <vt:i4>0</vt:i4>
      </vt:variant>
      <vt:variant>
        <vt:i4>5</vt:i4>
      </vt:variant>
      <vt:variant>
        <vt:lpwstr>mailto:michaela.dostalova@acfk.cz</vt:lpwstr>
      </vt:variant>
      <vt:variant>
        <vt:lpwstr/>
      </vt:variant>
      <vt:variant>
        <vt:i4>7995448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http://www.facebook.com/projekt100acfk?fref=ts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http://www.facebook.com/filmovekluby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acfk</dc:creator>
  <cp:lastModifiedBy>Lenka Horáková</cp:lastModifiedBy>
  <cp:revision>16</cp:revision>
  <cp:lastPrinted>2018-05-02T13:16:00Z</cp:lastPrinted>
  <dcterms:created xsi:type="dcterms:W3CDTF">2018-04-27T07:33:00Z</dcterms:created>
  <dcterms:modified xsi:type="dcterms:W3CDTF">2018-05-15T10:25:00Z</dcterms:modified>
</cp:coreProperties>
</file>